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440" w:firstLineChars="1700"/>
        <w:rPr>
          <w:rFonts w:hint="eastAsia" w:ascii="仿宋_GB2312" w:eastAsia="仿宋_GB2312"/>
          <w:sz w:val="32"/>
          <w:szCs w:val="32"/>
        </w:rPr>
      </w:pPr>
    </w:p>
    <w:p>
      <w:pPr>
        <w:spacing w:line="500" w:lineRule="exact"/>
        <w:ind w:firstLine="5440" w:firstLineChars="1700"/>
        <w:rPr>
          <w:rFonts w:hint="eastAsia" w:ascii="仿宋_GB2312" w:eastAsia="仿宋_GB2312"/>
          <w:sz w:val="32"/>
          <w:szCs w:val="32"/>
        </w:rPr>
      </w:pPr>
      <w:r>
        <w:rPr>
          <w:rFonts w:hint="eastAsia" w:ascii="仿宋_GB2312" w:eastAsia="仿宋_GB2312"/>
          <w:sz w:val="32"/>
          <w:szCs w:val="32"/>
        </w:rPr>
        <w:t>安环函〔20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号</w:t>
      </w:r>
    </w:p>
    <w:p>
      <w:pPr>
        <w:keepNext w:val="0"/>
        <w:keepLines w:val="0"/>
        <w:pageBreakBefore w:val="0"/>
        <w:widowControl/>
        <w:kinsoku/>
        <w:wordWrap/>
        <w:overflowPunct/>
        <w:topLinePunct w:val="0"/>
        <w:autoSpaceDE/>
        <w:autoSpaceDN/>
        <w:bidi w:val="0"/>
        <w:adjustRightInd/>
        <w:snapToGrid/>
        <w:spacing w:line="600" w:lineRule="exact"/>
        <w:ind w:firstLine="63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安康市生态环境局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关于平利县香河重晶石矿改扩建项目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环境影响报告书的批复</w:t>
      </w:r>
    </w:p>
    <w:p>
      <w:pPr>
        <w:spacing w:line="58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0"/>
          <w:sz w:val="32"/>
          <w:szCs w:val="32"/>
          <w:lang w:eastAsia="zh-CN"/>
        </w:rPr>
      </w:pPr>
      <w:r>
        <w:rPr>
          <w:rFonts w:hint="eastAsia" w:ascii="仿宋_GB2312" w:hAnsi="仿宋_GB2312" w:eastAsia="仿宋_GB2312" w:cs="仿宋_GB2312"/>
          <w:b w:val="0"/>
          <w:bCs/>
          <w:color w:val="auto"/>
          <w:sz w:val="32"/>
          <w:szCs w:val="32"/>
        </w:rPr>
        <w:t>平利县华美高矿业有限公司</w:t>
      </w:r>
      <w:r>
        <w:rPr>
          <w:rFonts w:hint="eastAsia" w:ascii="仿宋_GB2312" w:hAnsi="仿宋_GB2312" w:eastAsia="仿宋_GB2312" w:cs="仿宋_GB2312"/>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你公司报来《关于平利县香河重晶石矿改扩建项目环境影响报告书批复的申请》及</w:t>
      </w:r>
      <w:r>
        <w:rPr>
          <w:rFonts w:hint="eastAsia" w:ascii="仿宋_GB2312" w:hAnsi="仿宋_GB2312" w:eastAsia="仿宋_GB2312" w:cs="仿宋_GB2312"/>
          <w:b w:val="0"/>
          <w:bCs/>
          <w:color w:val="auto"/>
          <w:sz w:val="32"/>
          <w:szCs w:val="32"/>
          <w:lang w:eastAsia="zh-CN"/>
        </w:rPr>
        <w:t>资料</w:t>
      </w:r>
      <w:r>
        <w:rPr>
          <w:rFonts w:hint="eastAsia" w:ascii="仿宋_GB2312" w:hAnsi="仿宋_GB2312" w:eastAsia="仿宋_GB2312" w:cs="仿宋_GB2312"/>
          <w:b w:val="0"/>
          <w:bCs/>
          <w:color w:val="auto"/>
          <w:sz w:val="32"/>
          <w:szCs w:val="32"/>
        </w:rPr>
        <w:t>收悉。经</w:t>
      </w:r>
      <w:r>
        <w:rPr>
          <w:rFonts w:hint="eastAsia" w:ascii="仿宋_GB2312" w:hAnsi="仿宋_GB2312" w:eastAsia="仿宋_GB2312" w:cs="仿宋_GB2312"/>
          <w:b w:val="0"/>
          <w:bCs/>
          <w:i w:val="0"/>
          <w:caps w:val="0"/>
          <w:color w:val="auto"/>
          <w:spacing w:val="0"/>
          <w:sz w:val="32"/>
          <w:szCs w:val="32"/>
          <w:shd w:val="clear" w:color="auto" w:fill="FFFFFF"/>
          <w:lang w:eastAsia="zh-CN"/>
        </w:rPr>
        <w:t>我局</w:t>
      </w:r>
      <w:r>
        <w:rPr>
          <w:rFonts w:hint="eastAsia" w:ascii="仿宋_GB2312" w:hAnsi="仿宋_GB2312" w:eastAsia="仿宋_GB2312" w:cs="仿宋_GB2312"/>
          <w:b w:val="0"/>
          <w:bCs/>
          <w:i w:val="0"/>
          <w:caps w:val="0"/>
          <w:color w:val="auto"/>
          <w:spacing w:val="0"/>
          <w:sz w:val="32"/>
          <w:szCs w:val="32"/>
          <w:shd w:val="clear" w:color="auto" w:fill="FFFFFF"/>
        </w:rPr>
        <w:t>环境影响评价审查委员会202</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2</w:t>
      </w:r>
      <w:r>
        <w:rPr>
          <w:rFonts w:hint="eastAsia" w:ascii="仿宋_GB2312" w:hAnsi="仿宋_GB2312" w:eastAsia="仿宋_GB2312" w:cs="仿宋_GB2312"/>
          <w:b w:val="0"/>
          <w:bCs/>
          <w:i w:val="0"/>
          <w:caps w:val="0"/>
          <w:color w:val="auto"/>
          <w:spacing w:val="0"/>
          <w:sz w:val="32"/>
          <w:szCs w:val="32"/>
          <w:shd w:val="clear" w:color="auto" w:fill="FFFFFF"/>
        </w:rPr>
        <w:t>年第</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3</w:t>
      </w:r>
      <w:r>
        <w:rPr>
          <w:rFonts w:hint="eastAsia" w:ascii="仿宋_GB2312" w:hAnsi="仿宋_GB2312" w:eastAsia="仿宋_GB2312" w:cs="仿宋_GB2312"/>
          <w:b w:val="0"/>
          <w:bCs/>
          <w:i w:val="0"/>
          <w:caps w:val="0"/>
          <w:color w:val="auto"/>
          <w:spacing w:val="0"/>
          <w:sz w:val="32"/>
          <w:szCs w:val="32"/>
          <w:shd w:val="clear" w:color="auto" w:fill="FFFFFF"/>
        </w:rPr>
        <w:t>次会议研究</w:t>
      </w:r>
      <w:r>
        <w:rPr>
          <w:rFonts w:hint="eastAsia" w:ascii="仿宋_GB2312" w:hAnsi="仿宋_GB2312" w:eastAsia="仿宋_GB2312" w:cs="仿宋_GB2312"/>
          <w:b w:val="0"/>
          <w:bCs/>
          <w:color w:val="auto"/>
          <w:sz w:val="32"/>
          <w:szCs w:val="32"/>
        </w:rPr>
        <w:t>，现批复如下：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位于平利县广佛镇塘坊村，矿区位于香河脑一带。矿区面积2.2093平方公里，开采标高2000-1500m，开采规模由原来的4万吨/年扩建为6万t/a，总服务年限为16.3年。项目采取硐采方式，共设松树湾和黄柏槽两个采区，其中松树湾采区（开采对象为K1、K2、K3重晶石矿体）共设5个开采平硐、1个回风井（现1个开采平硐及1个回风井处于开采利用中；2个开采平硐现已废弃封堵，后期待开采；2个平硐已废弃封堵，后期不再进行开采利用）；黄柏槽采区（开采对象为K4重晶石矿体）共设4个开采平硐、1个回风井（现3个开采平硐及1个回风井处于开采利用中；1个开采平硐现已废弃封堵，后期不再进行开采利用）。该扩建项目总投资280万元，其中环保投资72.9万元，占总投资的26.03%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rPr>
        <w:t>改扩建</w:t>
      </w:r>
      <w:r>
        <w:rPr>
          <w:rFonts w:hint="eastAsia" w:ascii="仿宋_GB2312" w:hAnsi="仿宋_GB2312" w:eastAsia="仿宋_GB2312" w:cs="仿宋_GB2312"/>
          <w:sz w:val="32"/>
          <w:szCs w:val="32"/>
        </w:rPr>
        <w:t>项目环境影响评价文件未经审批即擅自开工建设，违反了《中华人民共和国环境影响评价法》的有关规定，违法行为已经查处，你公司必须认真吸取教训，增强守法意识，杜绝此类违法行为再次发生。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color w:val="auto"/>
          <w:sz w:val="32"/>
          <w:szCs w:val="32"/>
        </w:rPr>
        <w:t>经审查，项目符合国家产业政策，在落实报告书提出的各项污染防治措施、生态保护与恢复措施后，</w:t>
      </w:r>
      <w:r>
        <w:rPr>
          <w:rFonts w:hint="eastAsia" w:ascii="仿宋_GB2312" w:hAnsi="仿宋_GB2312" w:eastAsia="仿宋_GB2312" w:cs="仿宋_GB2312"/>
          <w:i w:val="0"/>
          <w:iCs w:val="0"/>
          <w:caps w:val="0"/>
          <w:color w:val="000000"/>
          <w:spacing w:val="0"/>
          <w:sz w:val="32"/>
          <w:szCs w:val="32"/>
          <w:shd w:val="clear" w:fill="FFFFFF"/>
        </w:rPr>
        <w:t>项目建设对环境的不利影响能够得到减缓和控制</w:t>
      </w:r>
      <w:r>
        <w:rPr>
          <w:rFonts w:hint="eastAsia" w:ascii="仿宋_GB2312" w:hAnsi="仿宋_GB2312" w:eastAsia="仿宋_GB2312" w:cs="仿宋_GB2312"/>
          <w:b w:val="0"/>
          <w:bCs w:val="0"/>
          <w:color w:val="auto"/>
          <w:sz w:val="32"/>
          <w:szCs w:val="32"/>
        </w:rPr>
        <w:t>。该项目环境影响报告书中所列建设项目的性质、规模、地点、生产工艺和拟采取的环境保护措施可作为项目实施的依据。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二、项目建设与运营管理中应重点做好的工作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严格落实矿山生态环境问题的整改。建设单位必须严格按照《平利县华美高矿业有限公司平利县香河重晶石矿矿山地质环境保护与土地复垦方案》持续推进矿区生态环境综合治理，对改扩建前存在的生态环境问题进行植被恢复，加强硐口沉淀池建设，同时，规范临时堆场和塘坊村货场矿石堆放区污染防治设施的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强化废气污染防治措施。采取湿式凿岩、喷淋洒水、定期清洗岩壁和采用抽出式通风系统等措施降低井下粉尘和废气浓度；矿石堆场及堆渣场应设置浆砌石挡墙及拦渣坝，并覆盖防尘网，不定期进行洒水抑尘；矿区运输道路应进行压实硬化，运输车辆进行全遮盖，严禁超载和超速行驶，路面定期进行清扫。</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落实废水收集和处置。严格按照报告书的要求规范建设有足够容量的沉淀池，矿硐废水经沉淀池处理后回用于湿式凿岩、矿区道路及场地洒水、复绿区绿化，禁止外排；堆场区应设截排水渠，并在堆场区下游建设100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沉淀池，确保货场淋沥液零排放；矿区和货场生活污水定期由附近村民清掏肥田，不外排。同时，建设单位应定期开展矿井水质和周边地表水监测工作。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加强固体废物的收集和处置。采矿过程中产生废石部分外运铺路，其余堆放于堆渣场，堆渣场应设浆砌石挡墙及拦渣坝，并用防尘网覆盖，堆放结束后立即进行生态恢复；矿区产生的废矿物油等危险废物贮存在危废贮存间，定期交有资质的危废公司处置；生活垃圾集中收集后定期清运交由当地环卫部门统一清运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（五）落实生态环境恢复治理。严格按照报告书中明确的开采范围、开采标高和开采时序有序进行开采，做好生态恢复和治理工作。建设单位应编制</w:t>
      </w:r>
      <w:r>
        <w:rPr>
          <w:rFonts w:hint="eastAsia" w:ascii="仿宋_GB2312" w:hAnsi="仿宋_GB2312" w:eastAsia="仿宋_GB2312" w:cs="仿宋_GB2312"/>
          <w:i w:val="0"/>
          <w:iCs w:val="0"/>
          <w:caps w:val="0"/>
          <w:color w:val="000000"/>
          <w:spacing w:val="0"/>
          <w:sz w:val="32"/>
          <w:szCs w:val="32"/>
          <w:shd w:val="clear" w:fill="FFFFFF"/>
        </w:rPr>
        <w:t>《生态环境恢复治理方案》</w:t>
      </w:r>
      <w:r>
        <w:rPr>
          <w:rFonts w:hint="eastAsia" w:ascii="仿宋_GB2312" w:hAnsi="仿宋_GB2312" w:eastAsia="仿宋_GB2312" w:cs="仿宋_GB2312"/>
          <w:color w:val="auto"/>
          <w:sz w:val="32"/>
          <w:szCs w:val="32"/>
          <w:lang w:val="en-US" w:eastAsia="zh-CN"/>
        </w:rPr>
        <w:t>报当地生态环境主管部门备案并予以实施，按照绿色矿山要求落实专项经费进行建设，</w:t>
      </w:r>
      <w:r>
        <w:rPr>
          <w:rFonts w:hint="eastAsia" w:ascii="仿宋_GB2312" w:hAnsi="仿宋_GB2312" w:eastAsia="仿宋_GB2312" w:cs="仿宋_GB2312"/>
          <w:i w:val="0"/>
          <w:iCs w:val="0"/>
          <w:caps w:val="0"/>
          <w:color w:val="000000"/>
          <w:spacing w:val="0"/>
          <w:sz w:val="32"/>
          <w:szCs w:val="32"/>
          <w:shd w:val="clear" w:fill="FFFFFF"/>
        </w:rPr>
        <w:t>矿山退役后要对所有硐口进行封堵，拆除清理建筑物，完成生态治理恢复。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color w:val="000000"/>
          <w:sz w:val="32"/>
          <w:szCs w:val="32"/>
          <w:shd w:val="clear" w:color="auto" w:fill="FFFFFF"/>
        </w:rPr>
        <w:t>三、有关事项要求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一）项目建设必须严格执行环境保护设施及措施与主体工程同时设计、同时施工、同时投入使用的环境保护“三同时”制度。项目建成后，应在启动生产设施或者在实际排污前取得排污许可相关手续。必须按规定程序进行竣工环境保护验收。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环境影响报告书经批准后，项目的性质、规模、地点、采用的生产工艺或者污染防治、防治生态破坏的措施发生重大变动的，其环境影响评价文件应当重新报批。环境影响报告书自批准之日起超过5年，方决定该项目开工建设的，其环境影响报告书应当报我局重新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建设单位是建设项目选址、建设、运营全过程落实环境影响保护措施、公开环境信息的主体，应按照《建设项目环境影响评价信息公开机制方案》等要求依法依规公开建设项目环评信息，畅通公众参与和社会监督渠道，保障可能受建设项目环境影响的公众权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按照《建设项目环境保护事中事后监督管理办法（试行）》的要求，安康市生态环境局平利分局负责该项目的事中事后监督管理，安康市生态环境保护综合执法支队对事中事后监督管理工作进行监督和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（五）你公司应在接到本批复10个工作日内，将批准后的环境影响报告书报安康市生态环境局平利分局备案，并按规定接受各级生态环境主管部门的监督检查。</w:t>
      </w:r>
    </w:p>
    <w:p>
      <w:pPr>
        <w:pageBreakBefore w:val="0"/>
        <w:kinsoku/>
        <w:wordWrap/>
        <w:overflowPunct/>
        <w:topLinePunct w:val="0"/>
        <w:autoSpaceDE/>
        <w:autoSpaceDN/>
        <w:bidi w:val="0"/>
        <w:spacing w:line="560" w:lineRule="exact"/>
        <w:rPr>
          <w:rFonts w:hint="eastAsia" w:ascii="仿宋_GB2312" w:hAnsi="仿宋" w:eastAsia="仿宋_GB2312" w:cs="仿宋"/>
          <w:sz w:val="32"/>
          <w:szCs w:val="32"/>
        </w:rPr>
      </w:pPr>
    </w:p>
    <w:p>
      <w:pPr>
        <w:pageBreakBefore w:val="0"/>
        <w:kinsoku/>
        <w:wordWrap/>
        <w:overflowPunct/>
        <w:topLinePunct w:val="0"/>
        <w:autoSpaceDE/>
        <w:autoSpaceDN/>
        <w:bidi w:val="0"/>
        <w:spacing w:line="560" w:lineRule="exact"/>
        <w:ind w:firstLine="4800" w:firstLineChars="1500"/>
        <w:rPr>
          <w:rFonts w:hint="eastAsia" w:ascii="仿宋_GB2312" w:hAnsi="仿宋" w:eastAsia="仿宋_GB2312" w:cs="仿宋"/>
          <w:sz w:val="32"/>
          <w:szCs w:val="32"/>
        </w:rPr>
      </w:pPr>
    </w:p>
    <w:p>
      <w:pPr>
        <w:pageBreakBefore w:val="0"/>
        <w:kinsoku/>
        <w:wordWrap/>
        <w:overflowPunct/>
        <w:topLinePunct w:val="0"/>
        <w:autoSpaceDE/>
        <w:autoSpaceDN/>
        <w:bidi w:val="0"/>
        <w:spacing w:line="560" w:lineRule="exact"/>
        <w:ind w:firstLine="4800" w:firstLineChars="1500"/>
        <w:rPr>
          <w:rFonts w:hint="eastAsia" w:ascii="仿宋_GB2312" w:hAnsi="仿宋" w:eastAsia="仿宋_GB2312" w:cs="仿宋"/>
          <w:sz w:val="32"/>
          <w:szCs w:val="32"/>
        </w:rPr>
      </w:pPr>
      <w:r>
        <w:rPr>
          <w:rFonts w:hint="eastAsia" w:ascii="仿宋_GB2312" w:hAnsi="仿宋" w:eastAsia="仿宋_GB2312" w:cs="仿宋"/>
          <w:sz w:val="32"/>
          <w:szCs w:val="32"/>
        </w:rPr>
        <w:t xml:space="preserve">安康市生态环境局                        </w:t>
      </w:r>
    </w:p>
    <w:p>
      <w:pPr>
        <w:rPr>
          <w:rFonts w:hint="eastAsia"/>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  20</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26</w:t>
      </w:r>
      <w:r>
        <w:rPr>
          <w:rFonts w:hint="eastAsia" w:ascii="仿宋_GB2312" w:hAnsi="仿宋" w:eastAsia="仿宋_GB2312" w:cs="仿宋"/>
          <w:sz w:val="32"/>
          <w:szCs w:val="32"/>
        </w:rPr>
        <w:t>日</w:t>
      </w:r>
      <w:bookmarkStart w:id="0" w:name="_GoBack"/>
      <w:bookmarkEnd w:id="0"/>
    </w:p>
    <w:p>
      <w:pPr>
        <w:pStyle w:val="2"/>
        <w:rPr>
          <w:rFonts w:hint="eastAsia"/>
        </w:rPr>
      </w:pPr>
    </w:p>
    <w:p>
      <w:pPr>
        <w:rPr>
          <w:rFonts w:hint="eastAsia"/>
        </w:rPr>
      </w:pPr>
    </w:p>
    <w:p>
      <w:pPr>
        <w:spacing w:line="500" w:lineRule="exact"/>
        <w:ind w:firstLine="140" w:firstLineChars="50"/>
        <w:rPr>
          <w:rFonts w:hint="eastAsia" w:ascii="仿宋" w:hAnsi="仿宋" w:eastAsia="仿宋" w:cs="仿宋"/>
          <w:color w:val="auto"/>
          <w:spacing w:val="15"/>
          <w:kern w:val="0"/>
          <w:sz w:val="28"/>
          <w:szCs w:val="28"/>
        </w:rPr>
      </w:pPr>
      <w:r>
        <w:rPr>
          <w:rFonts w:hint="eastAsia" w:ascii="仿宋" w:hAnsi="仿宋" w:eastAsia="仿宋" w:cs="仿宋"/>
          <w:color w:val="auto"/>
          <w:sz w:val="28"/>
          <w:szCs w:val="28"/>
        </w:rPr>
        <w:t>抄送：</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eastAsia="zh-CN"/>
        </w:rPr>
        <w:t>生态</w:t>
      </w:r>
      <w:r>
        <w:rPr>
          <w:rFonts w:hint="eastAsia" w:ascii="仿宋_GB2312" w:hAnsi="仿宋_GB2312" w:eastAsia="仿宋_GB2312" w:cs="仿宋_GB2312"/>
          <w:color w:val="auto"/>
          <w:sz w:val="28"/>
          <w:szCs w:val="28"/>
        </w:rPr>
        <w:t>环境</w:t>
      </w:r>
      <w:r>
        <w:rPr>
          <w:rFonts w:hint="eastAsia" w:ascii="仿宋_GB2312" w:hAnsi="仿宋_GB2312" w:eastAsia="仿宋_GB2312" w:cs="仿宋_GB2312"/>
          <w:color w:val="auto"/>
          <w:sz w:val="28"/>
          <w:szCs w:val="28"/>
          <w:lang w:eastAsia="zh-CN"/>
        </w:rPr>
        <w:t>保护综合执法支队</w:t>
      </w:r>
      <w:r>
        <w:rPr>
          <w:rFonts w:hint="eastAsia" w:ascii="仿宋" w:hAnsi="仿宋" w:eastAsia="仿宋" w:cs="仿宋"/>
          <w:color w:val="auto"/>
          <w:spacing w:val="15"/>
          <w:kern w:val="0"/>
          <w:sz w:val="28"/>
          <w:szCs w:val="28"/>
        </w:rPr>
        <w:t>，</w:t>
      </w:r>
      <w:r>
        <w:rPr>
          <w:rFonts w:hint="eastAsia" w:ascii="仿宋" w:hAnsi="仿宋" w:eastAsia="仿宋" w:cs="仿宋"/>
          <w:color w:val="auto"/>
          <w:spacing w:val="15"/>
          <w:kern w:val="0"/>
          <w:sz w:val="28"/>
          <w:szCs w:val="28"/>
          <w:lang w:val="en-US" w:eastAsia="zh-CN"/>
        </w:rPr>
        <w:t>平利</w:t>
      </w:r>
      <w:r>
        <w:rPr>
          <w:rFonts w:hint="eastAsia" w:ascii="仿宋" w:hAnsi="仿宋" w:eastAsia="仿宋" w:cs="仿宋"/>
          <w:color w:val="auto"/>
          <w:spacing w:val="15"/>
          <w:kern w:val="0"/>
          <w:sz w:val="28"/>
          <w:szCs w:val="28"/>
        </w:rPr>
        <w:t>分局。</w:t>
      </w:r>
    </w:p>
    <w:sectPr>
      <w:headerReference r:id="rId3" w:type="default"/>
      <w:footerReference r:id="rId4" w:type="default"/>
      <w:footerReference r:id="rId5" w:type="even"/>
      <w:pgSz w:w="11906" w:h="16838"/>
      <w:pgMar w:top="1985" w:right="1474" w:bottom="170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w:t>
    </w:r>
    <w:r>
      <w:t xml:space="preserve"> 2 -</w:t>
    </w:r>
    <w: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y="1"/>
      <w:rPr>
        <w:rStyle w:val="16"/>
      </w:rPr>
    </w:pPr>
    <w:r>
      <w:fldChar w:fldCharType="begin"/>
    </w:r>
    <w:r>
      <w:rPr>
        <w:rStyle w:val="16"/>
      </w:rPr>
      <w:instrText xml:space="preserve">PAGE  </w:instrText>
    </w:r>
    <w:r>
      <w:fldChar w:fldCharType="separate"/>
    </w:r>
    <w:r>
      <w:rPr>
        <w:rStyle w:val="16"/>
      </w:rPr>
      <w:t xml:space="preserve"> </w: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NzdlZDRlOThhYTRkNzNjNDdjZTYwNDEwMmQ3MTEifQ=="/>
  </w:docVars>
  <w:rsids>
    <w:rsidRoot w:val="005C52EF"/>
    <w:rsid w:val="00002803"/>
    <w:rsid w:val="00030E57"/>
    <w:rsid w:val="00042E9F"/>
    <w:rsid w:val="00044BC3"/>
    <w:rsid w:val="00045200"/>
    <w:rsid w:val="000548BD"/>
    <w:rsid w:val="00074CB7"/>
    <w:rsid w:val="0007703D"/>
    <w:rsid w:val="00086C2B"/>
    <w:rsid w:val="000C520A"/>
    <w:rsid w:val="000D0FBA"/>
    <w:rsid w:val="000D637F"/>
    <w:rsid w:val="000F3775"/>
    <w:rsid w:val="000F5391"/>
    <w:rsid w:val="000F7308"/>
    <w:rsid w:val="00117D80"/>
    <w:rsid w:val="00140E55"/>
    <w:rsid w:val="0015680A"/>
    <w:rsid w:val="001568DE"/>
    <w:rsid w:val="00170C2C"/>
    <w:rsid w:val="00171FBD"/>
    <w:rsid w:val="001745A5"/>
    <w:rsid w:val="001A3391"/>
    <w:rsid w:val="001B103F"/>
    <w:rsid w:val="001C1A76"/>
    <w:rsid w:val="001C54A4"/>
    <w:rsid w:val="001E68BC"/>
    <w:rsid w:val="0021692F"/>
    <w:rsid w:val="00221CE4"/>
    <w:rsid w:val="002315A8"/>
    <w:rsid w:val="00233C69"/>
    <w:rsid w:val="00234FDB"/>
    <w:rsid w:val="002469B3"/>
    <w:rsid w:val="00247246"/>
    <w:rsid w:val="002571FC"/>
    <w:rsid w:val="00272041"/>
    <w:rsid w:val="0027477C"/>
    <w:rsid w:val="00277FCC"/>
    <w:rsid w:val="00283879"/>
    <w:rsid w:val="0028571C"/>
    <w:rsid w:val="00285B70"/>
    <w:rsid w:val="00295038"/>
    <w:rsid w:val="002A1801"/>
    <w:rsid w:val="002A32ED"/>
    <w:rsid w:val="002A60FB"/>
    <w:rsid w:val="002C5CA4"/>
    <w:rsid w:val="002C7A07"/>
    <w:rsid w:val="002D4770"/>
    <w:rsid w:val="002D5DE4"/>
    <w:rsid w:val="002F2305"/>
    <w:rsid w:val="002F3A9C"/>
    <w:rsid w:val="002F3D27"/>
    <w:rsid w:val="002F7714"/>
    <w:rsid w:val="00327124"/>
    <w:rsid w:val="00330BC9"/>
    <w:rsid w:val="00332B45"/>
    <w:rsid w:val="00336367"/>
    <w:rsid w:val="00360137"/>
    <w:rsid w:val="00380684"/>
    <w:rsid w:val="00380ACE"/>
    <w:rsid w:val="00381A6E"/>
    <w:rsid w:val="003879CD"/>
    <w:rsid w:val="003A094E"/>
    <w:rsid w:val="003C3511"/>
    <w:rsid w:val="003C3ACE"/>
    <w:rsid w:val="003D35D7"/>
    <w:rsid w:val="003D56B7"/>
    <w:rsid w:val="003F2219"/>
    <w:rsid w:val="0040077A"/>
    <w:rsid w:val="0040197E"/>
    <w:rsid w:val="00405030"/>
    <w:rsid w:val="0043508F"/>
    <w:rsid w:val="00435899"/>
    <w:rsid w:val="00440032"/>
    <w:rsid w:val="0044047B"/>
    <w:rsid w:val="004441CC"/>
    <w:rsid w:val="004508DB"/>
    <w:rsid w:val="00455DC8"/>
    <w:rsid w:val="00455F9E"/>
    <w:rsid w:val="0046278E"/>
    <w:rsid w:val="00462F8E"/>
    <w:rsid w:val="00465316"/>
    <w:rsid w:val="00472DD4"/>
    <w:rsid w:val="004975B7"/>
    <w:rsid w:val="004A6B13"/>
    <w:rsid w:val="004B0C80"/>
    <w:rsid w:val="004B51AE"/>
    <w:rsid w:val="004C2587"/>
    <w:rsid w:val="004C2996"/>
    <w:rsid w:val="004C6558"/>
    <w:rsid w:val="004D0CEA"/>
    <w:rsid w:val="004E64BF"/>
    <w:rsid w:val="004F5119"/>
    <w:rsid w:val="0051269F"/>
    <w:rsid w:val="00517EC2"/>
    <w:rsid w:val="0052117F"/>
    <w:rsid w:val="0052413F"/>
    <w:rsid w:val="005455B7"/>
    <w:rsid w:val="00555DE5"/>
    <w:rsid w:val="00572A20"/>
    <w:rsid w:val="005A01B5"/>
    <w:rsid w:val="005C4754"/>
    <w:rsid w:val="005D1440"/>
    <w:rsid w:val="005F247D"/>
    <w:rsid w:val="00603DC4"/>
    <w:rsid w:val="00617020"/>
    <w:rsid w:val="0062062C"/>
    <w:rsid w:val="00626DED"/>
    <w:rsid w:val="00635ABF"/>
    <w:rsid w:val="0063727A"/>
    <w:rsid w:val="006405D9"/>
    <w:rsid w:val="006514A8"/>
    <w:rsid w:val="0065405F"/>
    <w:rsid w:val="00660C71"/>
    <w:rsid w:val="00665570"/>
    <w:rsid w:val="00675FB5"/>
    <w:rsid w:val="00677104"/>
    <w:rsid w:val="006801EB"/>
    <w:rsid w:val="006904D1"/>
    <w:rsid w:val="006A3E12"/>
    <w:rsid w:val="006B3153"/>
    <w:rsid w:val="006C6418"/>
    <w:rsid w:val="006D0CFB"/>
    <w:rsid w:val="006D4EBC"/>
    <w:rsid w:val="006D643D"/>
    <w:rsid w:val="006D656A"/>
    <w:rsid w:val="006E5C9F"/>
    <w:rsid w:val="006F3807"/>
    <w:rsid w:val="007078C2"/>
    <w:rsid w:val="007167A4"/>
    <w:rsid w:val="00716E64"/>
    <w:rsid w:val="00726058"/>
    <w:rsid w:val="00733058"/>
    <w:rsid w:val="00735A60"/>
    <w:rsid w:val="00776A5E"/>
    <w:rsid w:val="00780B4B"/>
    <w:rsid w:val="00780C4F"/>
    <w:rsid w:val="00781CE8"/>
    <w:rsid w:val="00783559"/>
    <w:rsid w:val="0079456F"/>
    <w:rsid w:val="00797855"/>
    <w:rsid w:val="007A5DC6"/>
    <w:rsid w:val="007E015E"/>
    <w:rsid w:val="007E0227"/>
    <w:rsid w:val="00814212"/>
    <w:rsid w:val="00821A7A"/>
    <w:rsid w:val="00822950"/>
    <w:rsid w:val="008238E3"/>
    <w:rsid w:val="00827231"/>
    <w:rsid w:val="008300A6"/>
    <w:rsid w:val="008339AD"/>
    <w:rsid w:val="00866525"/>
    <w:rsid w:val="00870B46"/>
    <w:rsid w:val="00872D9F"/>
    <w:rsid w:val="008840D1"/>
    <w:rsid w:val="00887E3B"/>
    <w:rsid w:val="008A1808"/>
    <w:rsid w:val="008B2FCF"/>
    <w:rsid w:val="008C09D0"/>
    <w:rsid w:val="008C3996"/>
    <w:rsid w:val="008D4106"/>
    <w:rsid w:val="008E2B47"/>
    <w:rsid w:val="00927DE2"/>
    <w:rsid w:val="00947D85"/>
    <w:rsid w:val="009562A1"/>
    <w:rsid w:val="00962F80"/>
    <w:rsid w:val="00965193"/>
    <w:rsid w:val="009669E2"/>
    <w:rsid w:val="009772EA"/>
    <w:rsid w:val="009A1412"/>
    <w:rsid w:val="009C7A8B"/>
    <w:rsid w:val="009D4F2B"/>
    <w:rsid w:val="009F5467"/>
    <w:rsid w:val="00A0361F"/>
    <w:rsid w:val="00A11913"/>
    <w:rsid w:val="00A11D81"/>
    <w:rsid w:val="00A15FBC"/>
    <w:rsid w:val="00A228AC"/>
    <w:rsid w:val="00A6539A"/>
    <w:rsid w:val="00A72AB6"/>
    <w:rsid w:val="00A82282"/>
    <w:rsid w:val="00A87C5C"/>
    <w:rsid w:val="00A94BDC"/>
    <w:rsid w:val="00AB4403"/>
    <w:rsid w:val="00AC350D"/>
    <w:rsid w:val="00AC6BCE"/>
    <w:rsid w:val="00AD43BF"/>
    <w:rsid w:val="00AD5A57"/>
    <w:rsid w:val="00AE1B10"/>
    <w:rsid w:val="00AE54CD"/>
    <w:rsid w:val="00AE5D3D"/>
    <w:rsid w:val="00B04F4A"/>
    <w:rsid w:val="00B163F9"/>
    <w:rsid w:val="00B2127C"/>
    <w:rsid w:val="00B3475C"/>
    <w:rsid w:val="00B40AC7"/>
    <w:rsid w:val="00B50CC4"/>
    <w:rsid w:val="00B67C63"/>
    <w:rsid w:val="00B779CF"/>
    <w:rsid w:val="00BA717C"/>
    <w:rsid w:val="00BC1AF4"/>
    <w:rsid w:val="00BC260C"/>
    <w:rsid w:val="00BF7A59"/>
    <w:rsid w:val="00BF7FD9"/>
    <w:rsid w:val="00C02123"/>
    <w:rsid w:val="00C04BE2"/>
    <w:rsid w:val="00C04E90"/>
    <w:rsid w:val="00C203AF"/>
    <w:rsid w:val="00C21424"/>
    <w:rsid w:val="00C4361F"/>
    <w:rsid w:val="00C47CC6"/>
    <w:rsid w:val="00C5095D"/>
    <w:rsid w:val="00C53AFF"/>
    <w:rsid w:val="00C76741"/>
    <w:rsid w:val="00C844D3"/>
    <w:rsid w:val="00C92555"/>
    <w:rsid w:val="00C94036"/>
    <w:rsid w:val="00C94BE4"/>
    <w:rsid w:val="00C975BB"/>
    <w:rsid w:val="00CA473C"/>
    <w:rsid w:val="00CC00AB"/>
    <w:rsid w:val="00CC0D37"/>
    <w:rsid w:val="00CF37C8"/>
    <w:rsid w:val="00D0076E"/>
    <w:rsid w:val="00D057D9"/>
    <w:rsid w:val="00D20B93"/>
    <w:rsid w:val="00D24384"/>
    <w:rsid w:val="00D248E4"/>
    <w:rsid w:val="00D31567"/>
    <w:rsid w:val="00D31721"/>
    <w:rsid w:val="00D44B0B"/>
    <w:rsid w:val="00D52B51"/>
    <w:rsid w:val="00D812BE"/>
    <w:rsid w:val="00D876F4"/>
    <w:rsid w:val="00D94A81"/>
    <w:rsid w:val="00DA7438"/>
    <w:rsid w:val="00DD1DF5"/>
    <w:rsid w:val="00DD5AC6"/>
    <w:rsid w:val="00DF35DC"/>
    <w:rsid w:val="00DF5C88"/>
    <w:rsid w:val="00E042F6"/>
    <w:rsid w:val="00E17A64"/>
    <w:rsid w:val="00E4103B"/>
    <w:rsid w:val="00E64293"/>
    <w:rsid w:val="00E81E9C"/>
    <w:rsid w:val="00E8673F"/>
    <w:rsid w:val="00E9774D"/>
    <w:rsid w:val="00EA18AA"/>
    <w:rsid w:val="00EB0D00"/>
    <w:rsid w:val="00EB6606"/>
    <w:rsid w:val="00EC366E"/>
    <w:rsid w:val="00EE04C4"/>
    <w:rsid w:val="00EE4B34"/>
    <w:rsid w:val="00EF7113"/>
    <w:rsid w:val="00F11935"/>
    <w:rsid w:val="00F25EB6"/>
    <w:rsid w:val="00F3298D"/>
    <w:rsid w:val="00F43A6A"/>
    <w:rsid w:val="00F52454"/>
    <w:rsid w:val="00F555B3"/>
    <w:rsid w:val="00F8005C"/>
    <w:rsid w:val="00F851B6"/>
    <w:rsid w:val="00FA5765"/>
    <w:rsid w:val="00FB2A40"/>
    <w:rsid w:val="00FE72DC"/>
    <w:rsid w:val="014346F6"/>
    <w:rsid w:val="0241291E"/>
    <w:rsid w:val="091F37F7"/>
    <w:rsid w:val="0B392DD9"/>
    <w:rsid w:val="0C1273FE"/>
    <w:rsid w:val="115D26B4"/>
    <w:rsid w:val="134D02AE"/>
    <w:rsid w:val="136B68E8"/>
    <w:rsid w:val="15850A97"/>
    <w:rsid w:val="164F25CD"/>
    <w:rsid w:val="16EA49EA"/>
    <w:rsid w:val="16EC09A6"/>
    <w:rsid w:val="17D510CE"/>
    <w:rsid w:val="186576FC"/>
    <w:rsid w:val="19710882"/>
    <w:rsid w:val="1C0F2DB1"/>
    <w:rsid w:val="1C282AB9"/>
    <w:rsid w:val="1CEA4A14"/>
    <w:rsid w:val="1E17780B"/>
    <w:rsid w:val="1E22787B"/>
    <w:rsid w:val="1FB82366"/>
    <w:rsid w:val="212F4C3D"/>
    <w:rsid w:val="22C72083"/>
    <w:rsid w:val="22CB5487"/>
    <w:rsid w:val="23BB4676"/>
    <w:rsid w:val="23C7631A"/>
    <w:rsid w:val="27A0236E"/>
    <w:rsid w:val="281D2398"/>
    <w:rsid w:val="28E866B4"/>
    <w:rsid w:val="29A87C39"/>
    <w:rsid w:val="29D01F9B"/>
    <w:rsid w:val="2A22359F"/>
    <w:rsid w:val="2B8B4C42"/>
    <w:rsid w:val="2C362270"/>
    <w:rsid w:val="2D5F3ABC"/>
    <w:rsid w:val="2E79646D"/>
    <w:rsid w:val="2F0513B5"/>
    <w:rsid w:val="2F07315E"/>
    <w:rsid w:val="31151EC4"/>
    <w:rsid w:val="31241F11"/>
    <w:rsid w:val="313574F0"/>
    <w:rsid w:val="33C56533"/>
    <w:rsid w:val="34902C61"/>
    <w:rsid w:val="349B1CD4"/>
    <w:rsid w:val="353E095E"/>
    <w:rsid w:val="37106A65"/>
    <w:rsid w:val="371A21ED"/>
    <w:rsid w:val="377D6494"/>
    <w:rsid w:val="3AC03328"/>
    <w:rsid w:val="3C1230AF"/>
    <w:rsid w:val="3C8F0839"/>
    <w:rsid w:val="3DE43AEF"/>
    <w:rsid w:val="3E9B4575"/>
    <w:rsid w:val="3EB0456C"/>
    <w:rsid w:val="3F4C497F"/>
    <w:rsid w:val="42164B42"/>
    <w:rsid w:val="44971E7D"/>
    <w:rsid w:val="450E5E84"/>
    <w:rsid w:val="459C6F4F"/>
    <w:rsid w:val="45E453EE"/>
    <w:rsid w:val="463979EC"/>
    <w:rsid w:val="46C7233A"/>
    <w:rsid w:val="46FC2B3F"/>
    <w:rsid w:val="47A5600B"/>
    <w:rsid w:val="47D06489"/>
    <w:rsid w:val="48E40F36"/>
    <w:rsid w:val="4AD92F22"/>
    <w:rsid w:val="4B264312"/>
    <w:rsid w:val="4C0732DD"/>
    <w:rsid w:val="4D0A4693"/>
    <w:rsid w:val="4DF2090A"/>
    <w:rsid w:val="4E34113D"/>
    <w:rsid w:val="4FBB2C13"/>
    <w:rsid w:val="515761C9"/>
    <w:rsid w:val="51EA0641"/>
    <w:rsid w:val="522B00C0"/>
    <w:rsid w:val="5718129E"/>
    <w:rsid w:val="575D579C"/>
    <w:rsid w:val="580A71A2"/>
    <w:rsid w:val="583F61F4"/>
    <w:rsid w:val="5A6635D5"/>
    <w:rsid w:val="5B977B3E"/>
    <w:rsid w:val="5BE41435"/>
    <w:rsid w:val="5C02522C"/>
    <w:rsid w:val="5CFB599E"/>
    <w:rsid w:val="5E165C04"/>
    <w:rsid w:val="5E6C256A"/>
    <w:rsid w:val="601737CD"/>
    <w:rsid w:val="60EC6DDB"/>
    <w:rsid w:val="629F5D29"/>
    <w:rsid w:val="633F6869"/>
    <w:rsid w:val="63811200"/>
    <w:rsid w:val="6405171D"/>
    <w:rsid w:val="67B16E3A"/>
    <w:rsid w:val="67E00CE1"/>
    <w:rsid w:val="67E42338"/>
    <w:rsid w:val="69BD0440"/>
    <w:rsid w:val="6A48019E"/>
    <w:rsid w:val="6D4F2FC0"/>
    <w:rsid w:val="7006403B"/>
    <w:rsid w:val="721B2CFD"/>
    <w:rsid w:val="73534879"/>
    <w:rsid w:val="73876FAC"/>
    <w:rsid w:val="74C12847"/>
    <w:rsid w:val="78A00FBE"/>
    <w:rsid w:val="7A375592"/>
    <w:rsid w:val="7C6E200B"/>
    <w:rsid w:val="7CE03472"/>
    <w:rsid w:val="7D4D6C68"/>
    <w:rsid w:val="7EF30E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libri Light" w:hAnsi="Calibri Light"/>
      <w:b/>
      <w:bCs/>
      <w:kern w:val="0"/>
      <w:sz w:val="32"/>
      <w:szCs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qFormat/>
    <w:uiPriority w:val="0"/>
    <w:pPr>
      <w:spacing w:after="120"/>
    </w:pPr>
  </w:style>
  <w:style w:type="paragraph" w:styleId="5">
    <w:name w:val="Body Text Indent"/>
    <w:basedOn w:val="1"/>
    <w:next w:val="6"/>
    <w:qFormat/>
    <w:uiPriority w:val="99"/>
    <w:pPr>
      <w:spacing w:line="360" w:lineRule="auto"/>
      <w:ind w:firstLine="480"/>
    </w:pPr>
    <w:rPr>
      <w:rFonts w:ascii="仿宋_GB2312" w:eastAsia="仿宋_GB2312"/>
      <w:kern w:val="0"/>
      <w:sz w:val="24"/>
      <w:szCs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Plain Text"/>
    <w:basedOn w:val="1"/>
    <w:qFormat/>
    <w:uiPriority w:val="0"/>
    <w:rPr>
      <w:rFonts w:ascii="宋体" w:hAnsi="Courier New"/>
    </w:rPr>
  </w:style>
  <w:style w:type="paragraph" w:styleId="8">
    <w:name w:val="Date"/>
    <w:basedOn w:val="1"/>
    <w:next w:val="1"/>
    <w:qFormat/>
    <w:uiPriority w:val="0"/>
    <w:pPr>
      <w:ind w:left="2500" w:leftChars="2500"/>
    </w:p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2">
    <w:name w:val="Body Text First Indent 2"/>
    <w:basedOn w:val="5"/>
    <w:next w:val="1"/>
    <w:unhideWhenUsed/>
    <w:qFormat/>
    <w:uiPriority w:val="99"/>
    <w:pPr>
      <w:spacing w:after="120" w:line="240" w:lineRule="auto"/>
      <w:ind w:left="420" w:leftChars="200" w:firstLine="420" w:firstLineChars="200"/>
    </w:pPr>
    <w:rPr>
      <w:rFonts w:ascii="Times New Roman" w:eastAsia="宋体"/>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customStyle="1" w:styleId="17">
    <w:name w:val="页脚 Char"/>
    <w:basedOn w:val="15"/>
    <w:link w:val="9"/>
    <w:qFormat/>
    <w:uiPriority w:val="99"/>
    <w:rPr>
      <w:kern w:val="2"/>
      <w:sz w:val="18"/>
      <w:szCs w:val="18"/>
    </w:rPr>
  </w:style>
  <w:style w:type="paragraph" w:customStyle="1" w:styleId="18">
    <w:name w:val=" Char Char Char Char Char Char Char Char Char Char Char"/>
    <w:basedOn w:val="1"/>
    <w:next w:val="1"/>
    <w:qFormat/>
    <w:uiPriority w:val="0"/>
    <w:pPr>
      <w:tabs>
        <w:tab w:val="left" w:pos="885"/>
      </w:tabs>
      <w:spacing w:before="156" w:beforeLines="50" w:after="312" w:afterLines="100" w:line="360" w:lineRule="auto"/>
      <w:ind w:left="1105" w:hanging="748"/>
      <w:jc w:val="center"/>
    </w:pPr>
  </w:style>
  <w:style w:type="paragraph" w:customStyle="1" w:styleId="19">
    <w:name w:val=" Char Char Char Char"/>
    <w:basedOn w:val="1"/>
    <w:qFormat/>
    <w:uiPriority w:val="0"/>
    <w:rPr>
      <w:szCs w:val="20"/>
    </w:rPr>
  </w:style>
  <w:style w:type="paragraph" w:customStyle="1" w:styleId="20">
    <w:name w:val="正文 二院"/>
    <w:basedOn w:val="1"/>
    <w:qFormat/>
    <w:uiPriority w:val="0"/>
    <w:pPr>
      <w:spacing w:line="360" w:lineRule="auto"/>
      <w:ind w:firstLine="200" w:firstLineChars="200"/>
    </w:pPr>
    <w:rPr>
      <w:color w:val="000000"/>
      <w:sz w:val="24"/>
      <w:szCs w:val="22"/>
    </w:rPr>
  </w:style>
  <w:style w:type="paragraph" w:customStyle="1" w:styleId="21">
    <w:name w:val="*正文"/>
    <w:basedOn w:val="1"/>
    <w:qFormat/>
    <w:uiPriority w:val="0"/>
    <w:pPr>
      <w:adjustRightInd w:val="0"/>
      <w:spacing w:line="360" w:lineRule="auto"/>
      <w:ind w:firstLine="200" w:firstLineChars="200"/>
    </w:pPr>
    <w:rPr>
      <w:kern w:val="0"/>
      <w:sz w:val="24"/>
    </w:rPr>
  </w:style>
  <w:style w:type="paragraph" w:customStyle="1" w:styleId="22">
    <w:name w:val="正文1"/>
    <w:basedOn w:val="1"/>
    <w:next w:val="1"/>
    <w:qFormat/>
    <w:uiPriority w:val="0"/>
    <w:pPr>
      <w:snapToGrid w:val="0"/>
      <w:spacing w:before="62" w:beforeLines="20" w:after="62" w:afterLines="20" w:line="312" w:lineRule="auto"/>
      <w:ind w:firstLine="475" w:firstLineChars="198"/>
    </w:pPr>
    <w:rPr>
      <w:rFonts w:ascii="宋体" w:hAnsi="宋体" w:eastAsia="宋体"/>
      <w:color w:val="000000"/>
      <w:kern w:val="2"/>
      <w:sz w:val="24"/>
      <w:lang w:val="en-US" w:eastAsia="zh-CN" w:bidi="ar-SA"/>
    </w:rPr>
  </w:style>
  <w:style w:type="paragraph" w:customStyle="1" w:styleId="2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 Char"/>
    <w:basedOn w:val="1"/>
    <w:qFormat/>
    <w:uiPriority w:val="0"/>
    <w:pPr>
      <w:widowControl/>
      <w:spacing w:after="160" w:line="240" w:lineRule="exact"/>
      <w:ind w:firstLine="250" w:firstLineChars="250"/>
      <w:jc w:val="center"/>
    </w:pPr>
    <w:rPr>
      <w:rFonts w:ascii="黑体" w:eastAsia="黑体"/>
      <w:b/>
      <w:kern w:val="0"/>
      <w:sz w:val="36"/>
      <w:szCs w:val="36"/>
    </w:rPr>
  </w:style>
  <w:style w:type="paragraph" w:customStyle="1" w:styleId="25">
    <w:name w:val="p0"/>
    <w:basedOn w:val="1"/>
    <w:qFormat/>
    <w:uiPriority w:val="0"/>
    <w:pPr>
      <w:widowControl/>
    </w:pPr>
    <w:rPr>
      <w:kern w:val="0"/>
      <w:szCs w:val="21"/>
    </w:rPr>
  </w:style>
  <w:style w:type="paragraph" w:customStyle="1" w:styleId="26">
    <w:name w:val=" Char Char Char Char Char Char Char"/>
    <w:basedOn w:val="1"/>
    <w:qFormat/>
    <w:uiPriority w:val="0"/>
    <w:pPr>
      <w:spacing w:line="360" w:lineRule="auto"/>
      <w:ind w:firstLine="200" w:firstLineChars="200"/>
    </w:pPr>
    <w:rPr>
      <w:sz w:val="24"/>
    </w:rPr>
  </w:style>
  <w:style w:type="paragraph" w:customStyle="1" w:styleId="27">
    <w:name w:val="样式5"/>
    <w:basedOn w:val="22"/>
    <w:qFormat/>
    <w:uiPriority w:val="0"/>
    <w:pPr>
      <w:snapToGrid w:val="0"/>
      <w:spacing w:line="360" w:lineRule="auto"/>
      <w:ind w:firstLine="510"/>
    </w:pPr>
    <w:rPr>
      <w:sz w:val="24"/>
    </w:rPr>
  </w:style>
  <w:style w:type="paragraph" w:customStyle="1" w:styleId="28">
    <w:name w:val=" Char Char Char1 Char"/>
    <w:basedOn w:val="1"/>
    <w:qFormat/>
    <w:uiPriority w:val="0"/>
    <w:rPr>
      <w:sz w:val="2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1960</Words>
  <Characters>2008</Characters>
  <Lines>11</Lines>
  <Paragraphs>3</Paragraphs>
  <TotalTime>2</TotalTime>
  <ScaleCrop>false</ScaleCrop>
  <LinksUpToDate>false</LinksUpToDate>
  <CharactersWithSpaces>2076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2009-04-07T02:49:00Z</dcterms:created>
  <dc:creator>akshjbhj</dc:creator>
  <cp:lastModifiedBy>AKSTJ</cp:lastModifiedBy>
  <cp:lastPrinted>2022-07-20T09:36:00Z</cp:lastPrinted>
  <dcterms:modified xsi:type="dcterms:W3CDTF">2022-07-26T00:43:13Z</dcterms:modified>
  <dc:title>安环函〔2006〕66号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D4A558505C2D4CD099BF7F51DB19F3C7</vt:lpwstr>
  </property>
</Properties>
</file>