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E8CF"/>
  <w:body>
    <w:p>
      <w:pPr>
        <w:rPr>
          <w:rFonts w:hint="default"/>
          <w:lang w:val="en-US" w:eastAsia="zh-CN"/>
        </w:rPr>
      </w:pPr>
    </w:p>
    <w:p>
      <w:r>
        <w:rPr>
          <w:rFonts w:hint="eastAsia"/>
          <w:sz w:val="22"/>
        </w:rPr>
        <w:t>注册：ANJK0022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p>
      <w:pPr>
        <w:jc w:val="center"/>
        <w:rPr>
          <w:rFonts w:ascii="方正小标宋简体" w:eastAsia="方正小标宋简体"/>
          <w:color w:val="FF0000"/>
          <w:spacing w:val="-20"/>
          <w:sz w:val="84"/>
          <w:szCs w:val="84"/>
        </w:rPr>
      </w:pPr>
      <w:r>
        <w:rPr>
          <w:rFonts w:hint="eastAsia" w:ascii="方正小标宋简体" w:eastAsia="方正小标宋简体"/>
          <w:color w:val="FF0000"/>
          <w:spacing w:val="-20"/>
          <w:sz w:val="84"/>
          <w:szCs w:val="84"/>
        </w:rPr>
        <w:t>汉江水质保护工作动态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期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  <w:u w:val="single" w:color="FF0000"/>
        </w:rPr>
      </w:pPr>
      <w:r>
        <w:rPr>
          <w:rFonts w:hint="eastAsia" w:ascii="仿宋_GB2312" w:eastAsia="仿宋_GB2312"/>
          <w:sz w:val="32"/>
          <w:szCs w:val="32"/>
          <w:u w:val="single" w:color="FF0000"/>
        </w:rPr>
        <w:t>安康市生态环境局                       20</w:t>
      </w:r>
      <w:r>
        <w:rPr>
          <w:rFonts w:hint="eastAsia" w:ascii="仿宋_GB2312" w:eastAsia="仿宋_GB2312"/>
          <w:sz w:val="32"/>
          <w:szCs w:val="32"/>
          <w:u w:val="single" w:color="FF0000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u w:val="single" w:color="FF0000"/>
        </w:rPr>
        <w:t>年</w:t>
      </w:r>
      <w:r>
        <w:rPr>
          <w:rFonts w:hint="eastAsia" w:ascii="仿宋_GB2312" w:eastAsia="仿宋_GB2312"/>
          <w:sz w:val="32"/>
          <w:szCs w:val="32"/>
          <w:u w:val="single" w:color="FF0000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 w:color="FF0000"/>
        </w:rPr>
        <w:t>月</w:t>
      </w:r>
      <w:r>
        <w:rPr>
          <w:rFonts w:hint="eastAsia" w:ascii="仿宋_GB2312" w:eastAsia="仿宋_GB2312"/>
          <w:sz w:val="32"/>
          <w:szCs w:val="32"/>
          <w:u w:val="single" w:color="FF0000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u w:val="single" w:color="FF0000"/>
        </w:rPr>
        <w:t>日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安康市20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21</w:t>
      </w:r>
      <w:r>
        <w:rPr>
          <w:rFonts w:hint="eastAsia" w:ascii="方正小标宋简体" w:eastAsia="方正小标宋简体"/>
          <w:sz w:val="40"/>
          <w:szCs w:val="32"/>
        </w:rPr>
        <w:t>年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12</w:t>
      </w:r>
      <w:r>
        <w:rPr>
          <w:rFonts w:hint="eastAsia" w:ascii="方正小标宋简体" w:eastAsia="方正小标宋简体"/>
          <w:sz w:val="40"/>
          <w:szCs w:val="32"/>
        </w:rPr>
        <w:t>月</w:t>
      </w:r>
      <w:r>
        <w:rPr>
          <w:rFonts w:hint="eastAsia" w:ascii="方正小标宋简体" w:eastAsia="方正小标宋简体"/>
          <w:sz w:val="40"/>
          <w:szCs w:val="32"/>
          <w:lang w:eastAsia="zh-CN"/>
        </w:rPr>
        <w:t>份</w:t>
      </w:r>
      <w:r>
        <w:rPr>
          <w:rFonts w:hint="eastAsia" w:ascii="方正小标宋简体" w:eastAsia="方正小标宋简体"/>
          <w:sz w:val="40"/>
          <w:szCs w:val="32"/>
        </w:rPr>
        <w:t>水环境质量状况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依据国家《地表水环境质量标准》（GB3838-2002）、《地表水环境质量评价方法（试行）》（环办〔2011〕22号）、《城市地表水环境质量排名技术规定》和监测断面水质考核目标，现将我市2021年12月份38个监测断面水质状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sz w:val="32"/>
          <w:szCs w:val="32"/>
        </w:rPr>
        <w:t>月地表水监测断面水质状况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12</w:t>
      </w:r>
      <w:r>
        <w:rPr>
          <w:rFonts w:hint="eastAsia" w:ascii="楷体_GB2312" w:hAnsi="黑体" w:eastAsia="楷体_GB2312"/>
          <w:b/>
          <w:sz w:val="32"/>
          <w:szCs w:val="32"/>
        </w:rPr>
        <w:t>月水质状况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月份，38个断面中Ⅰ类水质占比18%，Ⅱ类水质占比79%，Ⅲ类水质占比3%。任河入汉江、汶水河筒车湾镇许家城村河道、南江河三块石断面水质持续保持Ⅰ类；岚河六口水文站、平利坝河、旬河口、冷水河县城饮用水源地断面由上月的Ⅱ类上升至Ⅰ类。汉江七里沟、大道河民主集镇建成区、广佛水电站、南江河黄龙沟、蜀河口断面水质由上月的Ⅰ类下降至Ⅱ类。瀛湖坝前断面水质超标，为Ⅲ类，超标因子为总磷，超Ⅱ类0.08倍；总氮作为参考指标单独评价，12月浓度1.54mg/L，环比11月浓度1.78mg/L下降了13%。</w:t>
      </w:r>
    </w:p>
    <w:p>
      <w:pPr>
        <w:spacing w:line="600" w:lineRule="exact"/>
        <w:jc w:val="center"/>
        <w:rPr>
          <w:rFonts w:hint="eastAsia" w:ascii="楷体_GB2312" w:eastAsia="楷体_GB2312"/>
          <w:b/>
          <w:sz w:val="28"/>
          <w:szCs w:val="32"/>
          <w:lang w:eastAsia="zh-CN"/>
        </w:rPr>
      </w:pPr>
      <w:r>
        <w:rPr>
          <w:rFonts w:hint="eastAsia" w:ascii="楷体_GB2312" w:eastAsia="楷体_GB2312"/>
          <w:b/>
          <w:sz w:val="28"/>
          <w:szCs w:val="32"/>
        </w:rPr>
        <w:t>20</w:t>
      </w:r>
      <w:r>
        <w:rPr>
          <w:rFonts w:hint="eastAsia" w:ascii="楷体_GB2312" w:eastAsia="楷体_GB2312"/>
          <w:b/>
          <w:sz w:val="28"/>
          <w:szCs w:val="32"/>
          <w:lang w:val="en-US" w:eastAsia="zh-CN"/>
        </w:rPr>
        <w:t>21年12月</w:t>
      </w:r>
      <w:r>
        <w:rPr>
          <w:rFonts w:hint="eastAsia" w:ascii="楷体_GB2312" w:eastAsia="楷体_GB2312"/>
          <w:b/>
          <w:sz w:val="28"/>
          <w:szCs w:val="32"/>
        </w:rPr>
        <w:t>水质监测断面水质状况表</w:t>
      </w:r>
    </w:p>
    <w:tbl>
      <w:tblPr>
        <w:tblStyle w:val="7"/>
        <w:tblW w:w="930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840"/>
        <w:gridCol w:w="2077"/>
        <w:gridCol w:w="1429"/>
        <w:gridCol w:w="637"/>
        <w:gridCol w:w="686"/>
        <w:gridCol w:w="1657"/>
        <w:gridCol w:w="15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河流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断面名称</w:t>
            </w:r>
          </w:p>
        </w:tc>
        <w:tc>
          <w:tcPr>
            <w:tcW w:w="142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考核县区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断面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类型</w:t>
            </w:r>
          </w:p>
        </w:tc>
        <w:tc>
          <w:tcPr>
            <w:tcW w:w="68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inorBidi"/>
                <w:b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目标水质</w:t>
            </w:r>
          </w:p>
        </w:tc>
        <w:tc>
          <w:tcPr>
            <w:tcW w:w="1657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/>
                <w:b/>
                <w:sz w:val="18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  <w:lang w:val="en-US" w:eastAsia="zh-CN"/>
              </w:rPr>
              <w:t>021年11月水质类别（超标因子、</w:t>
            </w:r>
          </w:p>
          <w:p>
            <w:pPr>
              <w:spacing w:line="2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  <w:lang w:val="en-US" w:eastAsia="zh-CN"/>
              </w:rPr>
              <w:t>超标倍数）</w:t>
            </w:r>
          </w:p>
        </w:tc>
        <w:tc>
          <w:tcPr>
            <w:tcW w:w="159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/>
                <w:b/>
                <w:sz w:val="18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  <w:lang w:val="en-US" w:eastAsia="zh-CN"/>
              </w:rPr>
              <w:t>2021年12月水质类别（超标因子、</w:t>
            </w:r>
          </w:p>
          <w:p>
            <w:pPr>
              <w:spacing w:line="2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  <w:lang w:val="en-US" w:eastAsia="zh-CN"/>
              </w:rPr>
              <w:t>超标倍数）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七里沟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汉滨区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b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老君关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汉滨区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b/>
                <w:sz w:val="18"/>
                <w:szCs w:val="20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黄洋河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黄洋河口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汉滨区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月河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汉滨月河口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6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sz w:val="16"/>
                <w:szCs w:val="18"/>
              </w:rPr>
              <w:t>汉滨区、高新区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瀛湖坝前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6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spacing w:val="-14"/>
                <w:sz w:val="16"/>
                <w:szCs w:val="18"/>
              </w:rPr>
              <w:t>汉滨区、瀛湖旅游区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总磷：0.4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总磷：0.08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吉河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吉河口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pacing w:val="-14"/>
                <w:sz w:val="16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spacing w:val="-14"/>
                <w:sz w:val="16"/>
                <w:szCs w:val="18"/>
              </w:rPr>
              <w:t>汉滨区、瀛湖旅游区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恒河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恒河口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pacing w:val="-14"/>
                <w:sz w:val="16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spacing w:val="-14"/>
                <w:sz w:val="16"/>
                <w:szCs w:val="18"/>
              </w:rPr>
              <w:t>汉滨区、恒口示范区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6"/>
                <w:sz w:val="18"/>
                <w:szCs w:val="20"/>
              </w:rPr>
              <w:t>月河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6"/>
                <w:sz w:val="18"/>
                <w:szCs w:val="20"/>
              </w:rPr>
              <w:t>涧池镇枞岭村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pacing w:val="-14"/>
                <w:sz w:val="16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spacing w:val="-14"/>
                <w:sz w:val="18"/>
                <w:szCs w:val="20"/>
              </w:rPr>
              <w:t>汉阴县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9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月河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6"/>
                <w:sz w:val="18"/>
                <w:szCs w:val="20"/>
              </w:rPr>
              <w:t>双乳镇三同村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pacing w:val="-14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4"/>
                <w:sz w:val="18"/>
                <w:szCs w:val="20"/>
              </w:rPr>
              <w:t>汉阴县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pacing w:val="-16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月河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6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月河出恒口区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pacing w:val="-14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恒口示范区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20"/>
                <w:lang w:eastAsia="zh-CN"/>
              </w:rPr>
              <w:t>子午河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20"/>
                <w:lang w:eastAsia="zh-CN"/>
              </w:rPr>
              <w:t>席家坝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石泉县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石泉高桥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石泉县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13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饶峰河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饶峰河口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石泉县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14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池河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池河入汉江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石泉县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eastAsia="仿宋_GB2312" w:cs="Tahoma" w:asciiTheme="minorHAnsi" w:hAnsiTheme="maj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15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长安河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长安河青草关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宁陕县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16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旬河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江口镇沙坪村沙坪桥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宁陕县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17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汶水河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筒车湾镇许家城村河道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宁陕县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18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洞河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紫阳洞河口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紫阳县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eastAsia="仿宋_GB2312" w:cs="Tahoma" w:asciiTheme="minorHAnsi" w:hAnsiTheme="maj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19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紫阳县洞河鹿子滩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紫阳县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20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任河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任河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入汉江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紫阳县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21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/>
                <w:b/>
                <w:sz w:val="18"/>
                <w:szCs w:val="20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入汉江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岚皋县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22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岚河六口水文站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岚皋县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23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大道河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大道河民主集镇建成区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岚皋县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坝河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平利坝河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平利县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黄洋河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黄洋河出县界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平利县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坝河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广佛水电站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平利县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27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南江河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南江河出陕界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镇坪县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28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南江河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黄龙沟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镇坪县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29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南江河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三块石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镇坪县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旬阳旬河口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市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蜀河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旬阳蜀河口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市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inorBidi"/>
                <w:b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冷水河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县城饮用水源地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市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inorBidi"/>
                <w:b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坝河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  <w:lang w:val="en-US" w:eastAsia="zh-CN"/>
              </w:rPr>
              <w:t>观音堂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市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inorBidi"/>
                <w:b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  <w:lang w:val="en-US" w:eastAsia="zh-CN"/>
              </w:rPr>
              <w:t>汉江庙岭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市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Ⅲ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inorBidi"/>
                <w:b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  <w:lang w:val="en-US" w:eastAsia="zh-CN"/>
              </w:rPr>
              <w:t>汉江兰滩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市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36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白石河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白石河入汉江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白河县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inorBidi"/>
                <w:b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37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白河2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白河县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657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羊尾（出陕）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白河县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氨氮：0.08</w:t>
            </w:r>
          </w:p>
        </w:tc>
        <w:tc>
          <w:tcPr>
            <w:tcW w:w="159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</w:tbl>
    <w:p>
      <w:pPr>
        <w:jc w:val="both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/>
          <w:bCs/>
          <w:sz w:val="24"/>
          <w:szCs w:val="28"/>
          <w:lang w:eastAsia="zh-CN"/>
        </w:rPr>
        <w:t>备注</w:t>
      </w:r>
      <w:r>
        <w:rPr>
          <w:rFonts w:hint="eastAsia" w:cs="黑体" w:asciiTheme="majorEastAsia" w:hAnsiTheme="majorEastAsia" w:eastAsiaTheme="majorEastAsia"/>
          <w:sz w:val="24"/>
          <w:szCs w:val="28"/>
          <w:lang w:eastAsia="zh-CN"/>
        </w:rPr>
        <w:t>：国控断面</w:t>
      </w:r>
      <w:r>
        <w:rPr>
          <w:rFonts w:hint="eastAsia" w:cs="黑体" w:asciiTheme="majorEastAsia" w:hAnsiTheme="majorEastAsia" w:eastAsiaTheme="majorEastAsia"/>
          <w:sz w:val="24"/>
          <w:szCs w:val="28"/>
          <w:lang w:val="en-US" w:eastAsia="zh-CN"/>
        </w:rPr>
        <w:t>2021年考核目标尚未确定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二</w:t>
      </w:r>
      <w:r>
        <w:rPr>
          <w:rFonts w:hint="eastAsia" w:ascii="楷体_GB2312" w:hAnsi="黑体" w:eastAsia="楷体_GB2312"/>
          <w:b/>
          <w:sz w:val="32"/>
          <w:szCs w:val="32"/>
        </w:rPr>
        <w:t>）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1-12</w:t>
      </w:r>
      <w:r>
        <w:rPr>
          <w:rFonts w:hint="eastAsia" w:ascii="楷体_GB2312" w:hAnsi="黑体" w:eastAsia="楷体_GB2312"/>
          <w:b/>
          <w:sz w:val="32"/>
          <w:szCs w:val="32"/>
        </w:rPr>
        <w:t>月水质状况</w:t>
      </w:r>
    </w:p>
    <w:p>
      <w:pPr>
        <w:spacing w:line="600" w:lineRule="exact"/>
        <w:ind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1-12月,38个断面中Ⅰ类水质占比5%，Ⅱ类水质占比92%，Ⅲ类水质占比3%。汶水河筒车湾镇许家城村河道、南江河三块石断面水质为Ⅰ类。瀛湖坝前断面水质为Ⅲ类，总磷超Ⅱ类标准0.08倍。水质透明度1-12月均值129cm，同比上年同期的176cm下降了27%;叶绿素a1-12月均值为0.006mg/L，同比上年同期的0.013mg/L下降了54%；总氮作为参考指标单独评价，1-12月浓度均值为1.54mg/L，同比上年同期的1.26mg/L上升了22%。同比2020年1-12月，水质变差的断面有13个，变差率为34%。其中，羊尾（出陕）、南江河出陕界、汉江庙岭、坝河观音堂、汉江兰滩、白石河入汉江断面水质变差幅度较大，分别为29.9%、12.1%、9.1%、8.5%、6.2%、5.4%。</w:t>
      </w:r>
    </w:p>
    <w:p>
      <w:pPr>
        <w:spacing w:line="600" w:lineRule="exact"/>
        <w:jc w:val="center"/>
        <w:rPr>
          <w:rFonts w:hint="eastAsia" w:ascii="楷体_GB2312" w:eastAsia="楷体_GB2312"/>
          <w:b/>
          <w:sz w:val="28"/>
          <w:szCs w:val="32"/>
          <w:lang w:eastAsia="zh-CN"/>
        </w:rPr>
      </w:pPr>
      <w:r>
        <w:rPr>
          <w:rFonts w:hint="eastAsia" w:ascii="楷体_GB2312" w:eastAsia="楷体_GB2312"/>
          <w:b/>
          <w:sz w:val="28"/>
          <w:szCs w:val="32"/>
        </w:rPr>
        <w:t>20</w:t>
      </w:r>
      <w:r>
        <w:rPr>
          <w:rFonts w:hint="eastAsia" w:ascii="楷体_GB2312" w:eastAsia="楷体_GB2312"/>
          <w:b/>
          <w:sz w:val="28"/>
          <w:szCs w:val="32"/>
          <w:lang w:val="en-US" w:eastAsia="zh-CN"/>
        </w:rPr>
        <w:t>21年1-12月</w:t>
      </w:r>
      <w:r>
        <w:rPr>
          <w:rFonts w:hint="eastAsia" w:ascii="楷体_GB2312" w:eastAsia="楷体_GB2312"/>
          <w:b/>
          <w:sz w:val="28"/>
          <w:szCs w:val="32"/>
        </w:rPr>
        <w:t>水质监测断面水质状况表</w:t>
      </w:r>
    </w:p>
    <w:tbl>
      <w:tblPr>
        <w:tblStyle w:val="7"/>
        <w:tblW w:w="826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"/>
        <w:gridCol w:w="840"/>
        <w:gridCol w:w="2077"/>
        <w:gridCol w:w="1429"/>
        <w:gridCol w:w="637"/>
        <w:gridCol w:w="648"/>
        <w:gridCol w:w="1129"/>
        <w:gridCol w:w="11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河流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断面名称</w:t>
            </w:r>
          </w:p>
        </w:tc>
        <w:tc>
          <w:tcPr>
            <w:tcW w:w="142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考核县区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断面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类型</w:t>
            </w:r>
          </w:p>
        </w:tc>
        <w:tc>
          <w:tcPr>
            <w:tcW w:w="648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inorBidi"/>
                <w:b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目标水质</w:t>
            </w:r>
          </w:p>
        </w:tc>
        <w:tc>
          <w:tcPr>
            <w:tcW w:w="1129" w:type="dxa"/>
            <w:vAlign w:val="center"/>
          </w:tcPr>
          <w:p>
            <w:pPr>
              <w:spacing w:line="2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2</w:t>
            </w: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  <w:lang w:val="en-US" w:eastAsia="zh-CN"/>
              </w:rPr>
              <w:t>020年1-12月水质类别（超标因子、超标倍数）</w:t>
            </w:r>
          </w:p>
        </w:tc>
        <w:tc>
          <w:tcPr>
            <w:tcW w:w="1118" w:type="dxa"/>
            <w:vAlign w:val="center"/>
          </w:tcPr>
          <w:p>
            <w:pPr>
              <w:spacing w:line="2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  <w:lang w:val="en-US" w:eastAsia="zh-CN"/>
              </w:rPr>
              <w:t>2021年1-12月水质类别（超标因子、超标倍数）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七里沟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汉滨区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inorBidi"/>
                <w:b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8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老君关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汉滨区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ajorEastAsia" w:hAnsiTheme="majorEastAsia" w:eastAsiaTheme="majorEastAsia"/>
                <w:b/>
                <w:sz w:val="18"/>
                <w:szCs w:val="20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黄洋河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黄洋河口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汉滨区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月河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汉滨月河口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6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sz w:val="16"/>
                <w:szCs w:val="18"/>
              </w:rPr>
              <w:t>汉滨区、高新区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Ⅲ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瀛湖坝前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6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spacing w:val="-14"/>
                <w:sz w:val="16"/>
                <w:szCs w:val="18"/>
              </w:rPr>
              <w:t>汉滨区、瀛湖旅游区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0"/>
                <w:lang w:val="en-US" w:eastAsia="zh-CN"/>
              </w:rPr>
              <w:t>总磷：0.08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吉河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吉河口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pacing w:val="-14"/>
                <w:sz w:val="16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spacing w:val="-14"/>
                <w:sz w:val="16"/>
                <w:szCs w:val="18"/>
              </w:rPr>
              <w:t>汉滨区、瀛湖旅游区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恒河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恒河口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pacing w:val="-14"/>
                <w:sz w:val="16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spacing w:val="-14"/>
                <w:sz w:val="16"/>
                <w:szCs w:val="18"/>
              </w:rPr>
              <w:t>汉滨区、恒口示范区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eastAsia" w:asciiTheme="majorEastAsia" w:hAnsiTheme="majorEastAsia" w:eastAsiaTheme="majorEastAsia" w:cstheme="minorBidi"/>
                <w:kern w:val="2"/>
                <w:sz w:val="15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default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6"/>
                <w:sz w:val="18"/>
                <w:szCs w:val="20"/>
              </w:rPr>
              <w:t>月河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6"/>
                <w:sz w:val="18"/>
                <w:szCs w:val="20"/>
              </w:rPr>
              <w:t>涧池镇枞岭村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pacing w:val="-14"/>
                <w:sz w:val="16"/>
                <w:szCs w:val="18"/>
              </w:rPr>
            </w:pPr>
            <w:r>
              <w:rPr>
                <w:rFonts w:hint="eastAsia" w:cs="黑体" w:asciiTheme="majorEastAsia" w:hAnsiTheme="majorEastAsia" w:eastAsiaTheme="majorEastAsia"/>
                <w:spacing w:val="-14"/>
                <w:sz w:val="18"/>
                <w:szCs w:val="20"/>
              </w:rPr>
              <w:t>汉阴县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textAlignment w:val="auto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textAlignment w:val="auto"/>
              <w:rPr>
                <w:rFonts w:hint="default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hAnsi="Times New Roman" w:cs="Times New Roman" w:asciiTheme="minorAscii" w:eastAsiaTheme="majorEastAsia"/>
                <w:sz w:val="13"/>
                <w:szCs w:val="15"/>
                <w:lang w:val="en-US" w:eastAsia="zh-CN"/>
              </w:rPr>
              <w:t>总   磷：</w:t>
            </w:r>
            <w:r>
              <w:rPr>
                <w:rFonts w:hint="eastAsia" w:hAnsi="Times New Roman" w:cs="Times New Roman" w:asciiTheme="minorAscii" w:eastAsiaTheme="majorEastAsia"/>
                <w:sz w:val="15"/>
                <w:szCs w:val="16"/>
                <w:lang w:val="en-US" w:eastAsia="zh-CN"/>
              </w:rPr>
              <w:t>0.1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9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月河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6"/>
                <w:sz w:val="18"/>
                <w:szCs w:val="20"/>
              </w:rPr>
              <w:t>双乳镇三同村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pacing w:val="-14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4"/>
                <w:sz w:val="18"/>
                <w:szCs w:val="20"/>
              </w:rPr>
              <w:t>汉阴县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textAlignment w:val="auto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/>
              <w:jc w:val="center"/>
              <w:textAlignment w:val="auto"/>
              <w:rPr>
                <w:rFonts w:hint="default" w:hAnsi="Times New Roman" w:cs="Times New Roman" w:asciiTheme="minorAscii" w:eastAsiaTheme="majorEastAsia"/>
                <w:sz w:val="13"/>
                <w:szCs w:val="15"/>
                <w:lang w:val="en-US" w:eastAsia="zh-CN"/>
              </w:rPr>
            </w:pPr>
            <w:r>
              <w:rPr>
                <w:rFonts w:hint="eastAsia" w:hAnsi="Times New Roman" w:cs="Times New Roman" w:asciiTheme="minorAscii" w:eastAsiaTheme="majorEastAsia"/>
                <w:sz w:val="13"/>
                <w:szCs w:val="15"/>
                <w:lang w:val="en-US" w:eastAsia="zh-CN"/>
              </w:rPr>
              <w:t>氨   氮：</w:t>
            </w:r>
            <w:r>
              <w:rPr>
                <w:rFonts w:hint="eastAsia" w:hAnsi="Times New Roman" w:cs="Times New Roman" w:asciiTheme="minorAscii" w:eastAsiaTheme="majorEastAsia"/>
                <w:sz w:val="15"/>
                <w:szCs w:val="16"/>
                <w:lang w:val="en-US" w:eastAsia="zh-CN"/>
              </w:rPr>
              <w:t>0.02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leftChars="0" w:right="0" w:rightChars="0"/>
              <w:jc w:val="center"/>
              <w:textAlignment w:val="auto"/>
              <w:rPr>
                <w:rFonts w:hint="default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hAnsi="Times New Roman" w:cs="Times New Roman" w:asciiTheme="minorAscii" w:eastAsiaTheme="majorEastAsia"/>
                <w:sz w:val="13"/>
                <w:szCs w:val="15"/>
                <w:lang w:val="en-US" w:eastAsia="zh-CN"/>
              </w:rPr>
              <w:t>总   磷：</w:t>
            </w:r>
            <w:r>
              <w:rPr>
                <w:rFonts w:hint="eastAsia" w:hAnsi="Times New Roman" w:cs="Times New Roman" w:asciiTheme="minorAscii" w:eastAsiaTheme="majorEastAsia"/>
                <w:sz w:val="15"/>
                <w:szCs w:val="16"/>
                <w:lang w:val="en-US" w:eastAsia="zh-CN"/>
              </w:rPr>
              <w:t>0.2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pacing w:val="-16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月河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6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月河出恒口区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pacing w:val="-14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恒口示范区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Ⅲ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leftChars="0" w:right="0" w:rightChars="0"/>
              <w:jc w:val="center"/>
              <w:textAlignment w:val="auto"/>
              <w:rPr>
                <w:rFonts w:hint="default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hAnsi="Times New Roman" w:cs="Times New Roman" w:asciiTheme="minorAscii" w:eastAsiaTheme="majorEastAsia"/>
                <w:sz w:val="13"/>
                <w:szCs w:val="15"/>
                <w:lang w:val="en-US" w:eastAsia="zh-CN"/>
              </w:rPr>
              <w:t>总   磷：</w:t>
            </w:r>
            <w:r>
              <w:rPr>
                <w:rFonts w:hint="eastAsia" w:hAnsi="Times New Roman" w:cs="Times New Roman" w:asciiTheme="minorAscii" w:eastAsiaTheme="majorEastAsia"/>
                <w:sz w:val="15"/>
                <w:szCs w:val="16"/>
                <w:lang w:val="en-US" w:eastAsia="zh-CN"/>
              </w:rPr>
              <w:t>0.1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20"/>
                <w:lang w:eastAsia="zh-CN"/>
              </w:rPr>
              <w:t>子午河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20"/>
                <w:lang w:eastAsia="zh-CN"/>
              </w:rPr>
              <w:t>席家坝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石泉县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石泉高桥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石泉县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13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饶峰河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饶峰河口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石泉县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14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池河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池河入汉江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石泉县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仿宋_GB2312" w:cs="Tahoma" w:asciiTheme="minorHAnsi" w:hAnsiTheme="maj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15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长安河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长安河青草关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宁陕县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16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旬河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江口镇沙坪村沙坪桥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宁陕县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17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汶水河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筒车湾镇许家城村河道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宁陕县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18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洞河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紫阳洞河口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紫阳县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仿宋_GB2312" w:cs="Tahoma" w:asciiTheme="minorHAnsi" w:hAnsiTheme="majorEastAsia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19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紫阳县洞河鹿子滩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紫阳县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20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任河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任河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入汉江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紫阳县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21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/>
                <w:b/>
                <w:sz w:val="18"/>
                <w:szCs w:val="20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入汉江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岚皋县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22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岚河六口水文站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岚皋县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23</w:t>
            </w:r>
          </w:p>
        </w:tc>
        <w:tc>
          <w:tcPr>
            <w:tcW w:w="840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大道河</w:t>
            </w:r>
          </w:p>
        </w:tc>
        <w:tc>
          <w:tcPr>
            <w:tcW w:w="2077" w:type="dxa"/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/>
                <w:b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大道河民主集镇建成区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岚皋县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坝河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平利坝河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平利县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黄洋河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黄洋河出县界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平利县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26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坝河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广佛水电站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平利县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27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南江河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南江河出陕界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镇坪县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Ⅰ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28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南江河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黄龙沟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镇坪县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16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</w:rPr>
              <w:t>29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南江河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三块石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镇坪县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30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旬阳旬河口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市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31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蜀河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旬阳蜀河口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市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inorBidi"/>
                <w:b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32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冷水河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县城饮用水源地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市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Ⅰ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inorBidi"/>
                <w:b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33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坝河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  <w:lang w:val="en-US" w:eastAsia="zh-CN"/>
              </w:rPr>
              <w:t>观音堂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市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inorBidi"/>
                <w:b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34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  <w:lang w:val="en-US" w:eastAsia="zh-CN"/>
              </w:rPr>
              <w:t>汉江庙岭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市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Ⅲ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inorBidi"/>
                <w:b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35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  <w:lang w:val="en-US" w:eastAsia="zh-CN"/>
              </w:rPr>
              <w:t>汉江兰滩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旬阳</w:t>
            </w: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eastAsia="zh-CN"/>
              </w:rPr>
              <w:t>市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市控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36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白石河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白石河入汉江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白河县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cs="黑体" w:asciiTheme="majorEastAsia" w:hAnsiTheme="majorEastAsia" w:eastAsiaTheme="majorEastAsia"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 w:cstheme="minorBidi"/>
                <w:b/>
                <w:kern w:val="2"/>
                <w:sz w:val="16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37</w:t>
            </w:r>
          </w:p>
        </w:tc>
        <w:tc>
          <w:tcPr>
            <w:tcW w:w="840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白河2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白河县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黑体" w:asciiTheme="majorEastAsia" w:hAnsiTheme="majorEastAsia" w:eastAsiaTheme="majorEastAsia"/>
                <w:spacing w:val="-10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pacing w:val="-10"/>
                <w:sz w:val="18"/>
                <w:szCs w:val="20"/>
              </w:rPr>
              <w:t>省控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cs="黑体" w:asciiTheme="majorEastAsia" w:hAnsiTheme="majorEastAsia" w:eastAsiaTheme="majorEastAsia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exact"/>
          <w:jc w:val="center"/>
        </w:trPr>
        <w:tc>
          <w:tcPr>
            <w:tcW w:w="38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16"/>
                <w:szCs w:val="20"/>
                <w:lang w:val="en-US" w:eastAsia="zh-CN"/>
              </w:rPr>
              <w:t>38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汉江</w:t>
            </w:r>
          </w:p>
        </w:tc>
        <w:tc>
          <w:tcPr>
            <w:tcW w:w="2077" w:type="dxa"/>
            <w:vAlign w:val="center"/>
          </w:tcPr>
          <w:p>
            <w:pPr>
              <w:jc w:val="center"/>
              <w:rPr>
                <w:rFonts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羊尾（出陕）</w:t>
            </w:r>
          </w:p>
        </w:tc>
        <w:tc>
          <w:tcPr>
            <w:tcW w:w="1429" w:type="dxa"/>
            <w:vAlign w:val="center"/>
          </w:tcPr>
          <w:p>
            <w:pPr>
              <w:spacing w:line="290" w:lineRule="exact"/>
              <w:jc w:val="center"/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白河县</w:t>
            </w:r>
          </w:p>
        </w:tc>
        <w:tc>
          <w:tcPr>
            <w:tcW w:w="63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pacing w:val="-10"/>
                <w:sz w:val="18"/>
                <w:szCs w:val="20"/>
              </w:rPr>
            </w:pPr>
            <w:r>
              <w:rPr>
                <w:rFonts w:hint="eastAsia" w:cs="黑体" w:asciiTheme="majorEastAsia" w:hAnsiTheme="majorEastAsia" w:eastAsiaTheme="majorEastAsia"/>
                <w:b/>
                <w:spacing w:val="-10"/>
                <w:sz w:val="18"/>
                <w:szCs w:val="20"/>
                <w:lang w:eastAsia="zh-CN"/>
              </w:rPr>
              <w:t>国控</w:t>
            </w:r>
          </w:p>
        </w:tc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20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  <w:lang w:val="en-US" w:eastAsia="zh-CN"/>
              </w:rPr>
              <w:t>/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00" w:lineRule="exact"/>
              <w:ind w:left="0" w:leftChars="0" w:right="0" w:rightChars="0"/>
              <w:jc w:val="center"/>
              <w:rPr>
                <w:rFonts w:hint="eastAsia" w:ascii="宋体" w:hAnsi="宋体" w:eastAsia="宋体" w:cs="黑体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cs="黑体" w:asciiTheme="majorEastAsia" w:hAnsiTheme="majorEastAsia" w:eastAsiaTheme="majorEastAsia"/>
                <w:sz w:val="18"/>
                <w:szCs w:val="20"/>
              </w:rPr>
              <w:t>Ⅱ</w:t>
            </w:r>
          </w:p>
        </w:tc>
        <w:tc>
          <w:tcPr>
            <w:tcW w:w="111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Theme="minorEastAsia" w:cstheme="minorBidi"/>
                <w:color w:val="000000"/>
                <w:kern w:val="2"/>
                <w:sz w:val="20"/>
                <w:szCs w:val="22"/>
                <w:lang w:val="en-US" w:eastAsia="zh-CN" w:bidi="ar-SA"/>
              </w:rPr>
              <w:t>Ⅱ</w:t>
            </w:r>
          </w:p>
        </w:tc>
      </w:tr>
    </w:tbl>
    <w:p>
      <w:pPr>
        <w:jc w:val="both"/>
        <w:rPr>
          <w:rFonts w:hint="default" w:cs="黑体" w:asciiTheme="majorEastAsia" w:hAnsiTheme="majorEastAsia" w:eastAsiaTheme="majorEastAsia"/>
          <w:sz w:val="24"/>
          <w:szCs w:val="28"/>
          <w:lang w:val="en-US" w:eastAsia="zh-CN"/>
        </w:rPr>
      </w:pPr>
      <w:r>
        <w:rPr>
          <w:rFonts w:hint="eastAsia" w:cs="黑体" w:asciiTheme="majorEastAsia" w:hAnsiTheme="majorEastAsia" w:eastAsiaTheme="majorEastAsia"/>
          <w:b/>
          <w:bCs/>
          <w:sz w:val="24"/>
          <w:szCs w:val="28"/>
          <w:lang w:eastAsia="zh-CN"/>
        </w:rPr>
        <w:t>备注</w:t>
      </w:r>
      <w:r>
        <w:rPr>
          <w:rFonts w:hint="eastAsia" w:cs="黑体" w:asciiTheme="majorEastAsia" w:hAnsiTheme="majorEastAsia" w:eastAsiaTheme="majorEastAsia"/>
          <w:sz w:val="24"/>
          <w:szCs w:val="28"/>
          <w:lang w:eastAsia="zh-CN"/>
        </w:rPr>
        <w:t>：国控断面</w:t>
      </w:r>
      <w:r>
        <w:rPr>
          <w:rFonts w:hint="eastAsia" w:cs="黑体" w:asciiTheme="majorEastAsia" w:hAnsiTheme="majorEastAsia" w:eastAsiaTheme="majorEastAsia"/>
          <w:sz w:val="24"/>
          <w:szCs w:val="28"/>
          <w:lang w:val="en-US" w:eastAsia="zh-CN"/>
        </w:rPr>
        <w:t>2021年考核目标尚未确定</w:t>
      </w:r>
    </w:p>
    <w:p>
      <w:pPr>
        <w:numPr>
          <w:ilvl w:val="0"/>
          <w:numId w:val="0"/>
        </w:numPr>
        <w:spacing w:line="600" w:lineRule="exact"/>
        <w:rPr>
          <w:rFonts w:hint="eastAsia" w:ascii="楷体_GB2312" w:hAnsi="黑体" w:eastAsia="楷体_GB2312"/>
          <w:b/>
          <w:spacing w:val="-16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县区水环境质量排名</w:t>
      </w:r>
    </w:p>
    <w:p>
      <w:pPr>
        <w:spacing w:line="60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一</w:t>
      </w:r>
      <w:r>
        <w:rPr>
          <w:rFonts w:hint="eastAsia" w:ascii="楷体_GB2312" w:hAnsi="黑体" w:eastAsia="楷体_GB2312"/>
          <w:b/>
          <w:sz w:val="32"/>
          <w:szCs w:val="32"/>
        </w:rPr>
        <w:t>）1-</w:t>
      </w:r>
      <w:r>
        <w:rPr>
          <w:rFonts w:hint="eastAsia" w:ascii="楷体_GB2312" w:hAnsi="黑体" w:eastAsia="楷体_GB2312"/>
          <w:b/>
          <w:sz w:val="32"/>
          <w:szCs w:val="32"/>
          <w:lang w:val="en-US" w:eastAsia="zh-CN"/>
        </w:rPr>
        <w:t>12</w:t>
      </w:r>
      <w:r>
        <w:rPr>
          <w:rFonts w:hint="eastAsia" w:ascii="楷体_GB2312" w:hAnsi="黑体" w:eastAsia="楷体_GB2312"/>
          <w:b/>
          <w:sz w:val="32"/>
          <w:szCs w:val="32"/>
        </w:rPr>
        <w:t>月县区水环境质量现状累计排名</w:t>
      </w:r>
    </w:p>
    <w:tbl>
      <w:tblPr>
        <w:tblStyle w:val="7"/>
        <w:tblW w:w="836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2990"/>
        <w:gridCol w:w="25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781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县区、管委会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CWQI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  <w:vertAlign w:val="subscript"/>
                <w:lang w:val="en-US" w:eastAsia="zh-CN"/>
              </w:rPr>
              <w:t>1-12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  <w:vertAlign w:val="subscript"/>
              </w:rPr>
              <w:t>月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指数</w:t>
            </w:r>
          </w:p>
        </w:tc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CWQI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  <w:vertAlign w:val="subscript"/>
                <w:lang w:val="en-US" w:eastAsia="zh-CN"/>
              </w:rPr>
              <w:t>1-12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  <w:vertAlign w:val="subscript"/>
              </w:rPr>
              <w:t>月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镇坪县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2.8886 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平利县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2.9960 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3.0675 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宁陕县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3.1527 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3.1668 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3.2837 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汉滨区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3.3628 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旬阳市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3.3810 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瀛湖区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3.5241 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3.5851 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3.5892 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恒口区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3.6101 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4.3015 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</w:tbl>
    <w:p>
      <w:pPr>
        <w:spacing w:line="600" w:lineRule="exact"/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</w:t>
      </w:r>
      <w:r>
        <w:rPr>
          <w:rFonts w:hint="eastAsia" w:ascii="楷体_GB2312" w:hAnsi="黑体" w:eastAsia="楷体_GB2312"/>
          <w:b/>
          <w:sz w:val="32"/>
          <w:szCs w:val="32"/>
          <w:lang w:eastAsia="zh-CN"/>
        </w:rPr>
        <w:t>二</w:t>
      </w:r>
      <w:r>
        <w:rPr>
          <w:rFonts w:hint="eastAsia" w:ascii="楷体_GB2312" w:hAnsi="黑体" w:eastAsia="楷体_GB2312"/>
          <w:b/>
          <w:sz w:val="32"/>
          <w:szCs w:val="32"/>
        </w:rPr>
        <w:t>）</w:t>
      </w:r>
      <w:r>
        <w:rPr>
          <w:rFonts w:hint="eastAsia" w:ascii="楷体_GB2312" w:hAnsi="黑体" w:eastAsia="楷体_GB2312"/>
          <w:b/>
          <w:w w:val="90"/>
          <w:sz w:val="32"/>
          <w:szCs w:val="32"/>
        </w:rPr>
        <w:t>1-</w:t>
      </w:r>
      <w:r>
        <w:rPr>
          <w:rFonts w:hint="eastAsia" w:ascii="楷体_GB2312" w:hAnsi="黑体" w:eastAsia="楷体_GB2312"/>
          <w:b/>
          <w:w w:val="90"/>
          <w:sz w:val="32"/>
          <w:szCs w:val="32"/>
          <w:lang w:val="en-US" w:eastAsia="zh-CN"/>
        </w:rPr>
        <w:t>12</w:t>
      </w:r>
      <w:r>
        <w:rPr>
          <w:rFonts w:hint="eastAsia" w:ascii="楷体_GB2312" w:hAnsi="黑体" w:eastAsia="楷体_GB2312"/>
          <w:b/>
          <w:w w:val="90"/>
          <w:sz w:val="32"/>
          <w:szCs w:val="32"/>
        </w:rPr>
        <w:t>月县区水环境质量相比</w:t>
      </w:r>
      <w:r>
        <w:rPr>
          <w:rFonts w:hint="eastAsia" w:ascii="楷体_GB2312" w:hAnsi="黑体" w:eastAsia="楷体_GB2312"/>
          <w:b/>
          <w:w w:val="90"/>
          <w:sz w:val="32"/>
          <w:szCs w:val="32"/>
          <w:lang w:val="en-US" w:eastAsia="zh-CN"/>
        </w:rPr>
        <w:t>2020</w:t>
      </w:r>
      <w:r>
        <w:rPr>
          <w:rFonts w:hint="eastAsia" w:ascii="楷体_GB2312" w:hAnsi="黑体" w:eastAsia="楷体_GB2312"/>
          <w:b/>
          <w:w w:val="90"/>
          <w:sz w:val="32"/>
          <w:szCs w:val="32"/>
        </w:rPr>
        <w:t>年同期改善累计排名</w:t>
      </w:r>
    </w:p>
    <w:tbl>
      <w:tblPr>
        <w:tblStyle w:val="7"/>
        <w:tblW w:w="836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1"/>
        <w:gridCol w:w="2990"/>
        <w:gridCol w:w="25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县区、管委会</w:t>
            </w:r>
          </w:p>
        </w:tc>
        <w:tc>
          <w:tcPr>
            <w:tcW w:w="2990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△CWQI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  <w:vertAlign w:val="subscript"/>
                <w:lang w:val="en-US" w:eastAsia="zh-CN"/>
              </w:rPr>
              <w:t>-12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  <w:vertAlign w:val="subscript"/>
              </w:rPr>
              <w:t>月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指数</w:t>
            </w:r>
          </w:p>
        </w:tc>
        <w:tc>
          <w:tcPr>
            <w:tcW w:w="259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△CWQI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  <w:vertAlign w:val="subscript"/>
              </w:rPr>
              <w:t>1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  <w:vertAlign w:val="subscript"/>
                <w:lang w:val="en-US" w:eastAsia="zh-CN"/>
              </w:rPr>
              <w:t>-12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  <w:vertAlign w:val="subscript"/>
              </w:rPr>
              <w:t>月</w:t>
            </w:r>
            <w:r>
              <w:rPr>
                <w:rFonts w:hint="eastAsia" w:asciiTheme="majorEastAsia" w:hAnsiTheme="majorEastAsia" w:eastAsiaTheme="majorEastAsia"/>
                <w:b/>
                <w:sz w:val="20"/>
                <w:szCs w:val="20"/>
              </w:rPr>
              <w:t>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-17.28%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恒口区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-8.78%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-8.18%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-6.55%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汉滨区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-5.64%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瀛湖区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-5.15%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-0.67%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-0.05%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镇坪县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0.33%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宁陕县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1.19%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平利县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5.27%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旬阳市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6.00%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27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299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32.67%</w:t>
            </w:r>
          </w:p>
        </w:tc>
        <w:tc>
          <w:tcPr>
            <w:tcW w:w="259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cs="Tahoma" w:asciiTheme="minorEastAsia" w:hAnsiTheme="minorEastAsia"/>
                <w:color w:val="000000"/>
                <w:sz w:val="22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2" w:firstLineChars="200"/>
        <w:textAlignment w:val="auto"/>
        <w:rPr>
          <w:rFonts w:hint="eastAsia" w:eastAsia="仿宋_GB2312"/>
          <w:b/>
          <w:szCs w:val="30"/>
          <w:lang w:eastAsia="zh-CN"/>
        </w:rPr>
      </w:pPr>
      <w:r>
        <w:rPr>
          <w:rFonts w:hint="eastAsia" w:eastAsia="仿宋_GB2312"/>
          <w:b/>
          <w:szCs w:val="30"/>
        </w:rPr>
        <w:t>备</w:t>
      </w:r>
      <w:r>
        <w:rPr>
          <w:rFonts w:hint="eastAsia" w:eastAsia="仿宋_GB2312"/>
          <w:b/>
          <w:w w:val="90"/>
          <w:szCs w:val="30"/>
        </w:rPr>
        <w:t>注:</w:t>
      </w:r>
      <w:r>
        <w:rPr>
          <w:rFonts w:hint="eastAsia" w:eastAsia="仿宋_GB2312"/>
          <w:w w:val="90"/>
          <w:szCs w:val="30"/>
        </w:rPr>
        <w:t>1.县区水环境质量排名依</w:t>
      </w:r>
      <w:r>
        <w:rPr>
          <w:rFonts w:hint="eastAsia" w:ascii="Calibri" w:hAnsi="Calibri" w:eastAsia="仿宋_GB2312" w:cs="Times New Roman"/>
          <w:w w:val="90"/>
          <w:szCs w:val="30"/>
        </w:rPr>
        <w:t>据《陕西省城市地表水环境质量排名技术规定（试行）》，</w:t>
      </w:r>
      <w:r>
        <w:rPr>
          <w:rFonts w:ascii="Calibri" w:hAnsi="Calibri" w:eastAsia="仿宋_GB2312" w:cs="Times New Roman"/>
          <w:w w:val="90"/>
          <w:szCs w:val="30"/>
        </w:rPr>
        <w:t>CWQ</w:t>
      </w:r>
      <w:r>
        <w:rPr>
          <w:rFonts w:hint="eastAsia" w:ascii="Calibri" w:hAnsi="Calibri" w:eastAsia="仿宋_GB2312" w:cs="Times New Roman"/>
          <w:w w:val="90"/>
          <w:szCs w:val="30"/>
        </w:rPr>
        <w:t>I为县区水</w:t>
      </w:r>
      <w:r>
        <w:rPr>
          <w:rFonts w:ascii="Calibri" w:hAnsi="Calibri" w:eastAsia="仿宋_GB2312" w:cs="Times New Roman"/>
          <w:w w:val="90"/>
          <w:szCs w:val="30"/>
        </w:rPr>
        <w:t>质指数</w:t>
      </w:r>
      <w:r>
        <w:rPr>
          <w:rFonts w:hint="eastAsia" w:ascii="Calibri" w:hAnsi="Calibri" w:eastAsia="仿宋_GB2312" w:cs="Times New Roman"/>
          <w:w w:val="90"/>
          <w:szCs w:val="30"/>
        </w:rPr>
        <w:t>，</w:t>
      </w:r>
      <w:r>
        <w:rPr>
          <w:rFonts w:ascii="Calibri" w:hAnsi="Calibri" w:eastAsia="仿宋_GB2312" w:cs="Times New Roman"/>
          <w:w w:val="90"/>
          <w:szCs w:val="30"/>
        </w:rPr>
        <w:t>按照从小到大的顺序进行排名，排名越靠前说明</w:t>
      </w:r>
      <w:r>
        <w:rPr>
          <w:rFonts w:hint="eastAsia" w:ascii="Calibri" w:hAnsi="Calibri" w:eastAsia="仿宋_GB2312" w:cs="Times New Roman"/>
          <w:w w:val="90"/>
          <w:szCs w:val="30"/>
        </w:rPr>
        <w:t>城市地表</w:t>
      </w:r>
      <w:r>
        <w:rPr>
          <w:rFonts w:ascii="Calibri" w:hAnsi="Calibri" w:eastAsia="仿宋_GB2312" w:cs="Times New Roman"/>
          <w:w w:val="90"/>
          <w:szCs w:val="30"/>
        </w:rPr>
        <w:t>水环境质量</w:t>
      </w:r>
      <w:r>
        <w:rPr>
          <w:rFonts w:hint="eastAsia" w:ascii="Calibri" w:hAnsi="Calibri" w:eastAsia="仿宋_GB2312" w:cs="Times New Roman"/>
          <w:w w:val="90"/>
          <w:szCs w:val="30"/>
        </w:rPr>
        <w:t>状况</w:t>
      </w:r>
      <w:r>
        <w:rPr>
          <w:rFonts w:ascii="Calibri" w:hAnsi="Calibri" w:eastAsia="仿宋_GB2312" w:cs="Times New Roman"/>
          <w:w w:val="90"/>
          <w:szCs w:val="30"/>
        </w:rPr>
        <w:t>越好。</w:t>
      </w:r>
      <w:r>
        <w:rPr>
          <w:rFonts w:hint="eastAsia" w:ascii="Calibri" w:hAnsi="Calibri" w:eastAsia="仿宋_GB2312" w:cs="Times New Roman"/>
          <w:w w:val="90"/>
          <w:szCs w:val="30"/>
        </w:rPr>
        <w:t>2.△CWQI为县区水质改善指数，按</w:t>
      </w:r>
      <w:r>
        <w:rPr>
          <w:rFonts w:ascii="Calibri" w:hAnsi="Calibri" w:eastAsia="仿宋_GB2312" w:cs="Times New Roman"/>
          <w:w w:val="90"/>
          <w:szCs w:val="30"/>
        </w:rPr>
        <w:t>从小到大的顺序进行排名，排名越靠前说明</w:t>
      </w:r>
      <w:r>
        <w:rPr>
          <w:rFonts w:hint="eastAsia" w:eastAsia="仿宋_GB2312"/>
          <w:w w:val="90"/>
          <w:szCs w:val="30"/>
        </w:rPr>
        <w:t>县区</w:t>
      </w:r>
      <w:r>
        <w:rPr>
          <w:rFonts w:hint="eastAsia" w:ascii="Calibri" w:hAnsi="Calibri" w:eastAsia="仿宋_GB2312" w:cs="Times New Roman"/>
          <w:w w:val="90"/>
          <w:szCs w:val="30"/>
        </w:rPr>
        <w:t>地表</w:t>
      </w:r>
      <w:r>
        <w:rPr>
          <w:rFonts w:ascii="Calibri" w:hAnsi="Calibri" w:eastAsia="仿宋_GB2312" w:cs="Times New Roman"/>
          <w:w w:val="90"/>
          <w:szCs w:val="30"/>
        </w:rPr>
        <w:t>水环境质量</w:t>
      </w:r>
      <w:r>
        <w:rPr>
          <w:rFonts w:hint="eastAsia" w:ascii="Calibri" w:hAnsi="Calibri" w:eastAsia="仿宋_GB2312" w:cs="Times New Roman"/>
          <w:w w:val="90"/>
          <w:szCs w:val="30"/>
        </w:rPr>
        <w:t>改善程度</w:t>
      </w:r>
      <w:r>
        <w:rPr>
          <w:rFonts w:ascii="Calibri" w:hAnsi="Calibri" w:eastAsia="仿宋_GB2312" w:cs="Times New Roman"/>
          <w:w w:val="90"/>
          <w:szCs w:val="30"/>
        </w:rPr>
        <w:t>越</w:t>
      </w:r>
      <w:r>
        <w:rPr>
          <w:rFonts w:hint="eastAsia" w:ascii="Calibri" w:hAnsi="Calibri" w:eastAsia="仿宋_GB2312" w:cs="Times New Roman"/>
          <w:w w:val="90"/>
          <w:szCs w:val="30"/>
        </w:rPr>
        <w:t>高</w:t>
      </w:r>
      <w:r>
        <w:rPr>
          <w:rFonts w:ascii="Calibri" w:hAnsi="Calibri" w:eastAsia="仿宋_GB2312" w:cs="Times New Roman"/>
          <w:w w:val="90"/>
          <w:szCs w:val="30"/>
        </w:rPr>
        <w:t>。</w:t>
      </w:r>
      <w:r>
        <w:rPr>
          <w:rFonts w:hint="eastAsia" w:ascii="Calibri" w:hAnsi="Calibri" w:eastAsia="仿宋_GB2312" w:cs="Times New Roman"/>
          <w:w w:val="90"/>
          <w:szCs w:val="30"/>
        </w:rPr>
        <w:t>△CWQI</w:t>
      </w:r>
      <w:r>
        <w:rPr>
          <w:rFonts w:hint="eastAsia" w:eastAsia="仿宋_GB2312"/>
          <w:w w:val="90"/>
          <w:szCs w:val="30"/>
        </w:rPr>
        <w:t>为负值，说明县区</w:t>
      </w:r>
      <w:r>
        <w:rPr>
          <w:rFonts w:hint="eastAsia" w:ascii="Calibri" w:hAnsi="Calibri" w:eastAsia="仿宋_GB2312" w:cs="Times New Roman"/>
          <w:w w:val="90"/>
          <w:szCs w:val="30"/>
        </w:rPr>
        <w:t>地表水环境质量变好；△CWQI为正值</w:t>
      </w:r>
      <w:r>
        <w:rPr>
          <w:rFonts w:hint="eastAsia" w:eastAsia="仿宋_GB2312"/>
          <w:w w:val="90"/>
          <w:szCs w:val="30"/>
        </w:rPr>
        <w:t>，说明县区</w:t>
      </w:r>
      <w:r>
        <w:rPr>
          <w:rFonts w:hint="eastAsia" w:ascii="Calibri" w:hAnsi="Calibri" w:eastAsia="仿宋_GB2312" w:cs="Times New Roman"/>
          <w:w w:val="90"/>
          <w:szCs w:val="30"/>
        </w:rPr>
        <w:t>地表水环境质量变差。</w:t>
      </w:r>
    </w:p>
    <w:p>
      <w:pPr>
        <w:ind w:firstLine="480" w:firstLineChars="200"/>
        <w:jc w:val="both"/>
        <w:rPr>
          <w:rFonts w:hint="eastAsia" w:cs="黑体" w:asciiTheme="majorEastAsia" w:hAnsiTheme="majorEastAsia" w:eastAsiaTheme="majorEastAsia"/>
          <w:sz w:val="24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2" w:firstLineChars="200"/>
        <w:jc w:val="both"/>
        <w:textAlignment w:val="auto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2"/>
          <w:szCs w:val="22"/>
          <w:lang w:eastAsia="zh-CN"/>
        </w:rPr>
        <w:t>分析点评：</w:t>
      </w:r>
      <w:r>
        <w:rPr>
          <w:rFonts w:hint="eastAsia" w:ascii="仿宋_GB2312" w:hAnsi="仿宋_GB2312" w:eastAsia="仿宋_GB2312" w:cs="仿宋_GB2312"/>
          <w:sz w:val="22"/>
          <w:szCs w:val="22"/>
        </w:rPr>
        <w:t>1-12月份，全市河流总体水质良好，与上年同期相比，水质有所下降。月河流域水质由上年的Ⅲ类提升至Ⅱ类；瀛湖坝前断面总磷1-12月累计为0.033mg/L，水质达Ⅲ类。今年以来，市生态环境局组织编制12个国控断面“一断一策”达标方案，对断面周边存在环境问题及风险隐患下发《交办函》，督促各有关县区政府采取措施，加快问题整改；针对重点断面强化分析研判，邀请省市专家共同会商提出解决方案，采取有力措施，加强汇报和主动赴邻市对接，取得积极效果。加强源头防控，组织各县区开展汉江流域入河排污口排查整治；加大十四运会期间瀛湖水质管控力度，助力十四运赛事顺利开展。此外，各县区政府持续加强水污染治理，各级河长制的实施等举措对全市水质稳定向好发挥了重要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  <w:r>
        <w:rPr>
          <w:rFonts w:hint="eastAsia" w:ascii="Calibri" w:hAnsi="Calibri" w:eastAsia="仿宋_GB2312" w:cs="Times New Roman"/>
          <w:szCs w:val="30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78105</wp:posOffset>
            </wp:positionV>
            <wp:extent cx="2024380" cy="1485900"/>
            <wp:effectExtent l="0" t="0" r="13970" b="0"/>
            <wp:wrapTight wrapText="bothSides">
              <wp:wrapPolygon>
                <wp:start x="0" y="0"/>
                <wp:lineTo x="0" y="21323"/>
                <wp:lineTo x="21343" y="21323"/>
                <wp:lineTo x="21343" y="0"/>
                <wp:lineTo x="0" y="0"/>
              </wp:wrapPolygon>
            </wp:wrapTight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38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ind w:firstLine="210" w:firstLineChars="100"/>
        <w:rPr>
          <w:rFonts w:ascii="Calibri" w:hAnsi="Calibri" w:eastAsia="仿宋_GB2312" w:cs="Times New Roman"/>
          <w:szCs w:val="30"/>
        </w:rPr>
      </w:pPr>
      <w:r>
        <w:rPr>
          <w:rFonts w:hint="eastAsia" w:ascii="Calibri" w:hAnsi="Calibri" w:eastAsia="仿宋_GB2312" w:cs="Times New Roman"/>
          <w:szCs w:val="30"/>
        </w:rPr>
        <w:t xml:space="preserve"> </w:t>
      </w:r>
      <w:r>
        <w:rPr>
          <w:rFonts w:hint="eastAsia" w:ascii="Calibri" w:hAnsi="Calibri" w:eastAsia="仿宋_GB2312" w:cs="Times New Roman"/>
          <w:sz w:val="24"/>
          <w:szCs w:val="36"/>
        </w:rPr>
        <w:t>本期安康市水环境质量状况信息已在“安康环保”微信公众号平台发布，敬请关注。</w:t>
      </w: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spacing w:line="400" w:lineRule="exact"/>
        <w:rPr>
          <w:rFonts w:ascii="Calibri" w:hAnsi="Calibri" w:eastAsia="仿宋_GB2312" w:cs="Times New Roman"/>
          <w:szCs w:val="30"/>
        </w:rPr>
      </w:pPr>
    </w:p>
    <w:p>
      <w:pPr>
        <w:pBdr>
          <w:top w:val="single" w:color="auto" w:sz="4" w:space="1"/>
          <w:bottom w:val="single" w:color="auto" w:sz="4" w:space="1"/>
          <w:right w:val="none" w:color="auto" w:sz="0" w:space="4"/>
        </w:pBdr>
        <w:spacing w:line="540" w:lineRule="exact"/>
        <w:jc w:val="left"/>
        <w:rPr>
          <w:rFonts w:ascii="仿宋_GB2312" w:eastAsia="仿宋_GB2312"/>
          <w:w w:val="90"/>
          <w:sz w:val="28"/>
        </w:rPr>
      </w:pPr>
      <w:r>
        <w:rPr>
          <w:rFonts w:hint="eastAsia" w:ascii="仿宋_GB2312" w:eastAsia="仿宋_GB2312"/>
          <w:sz w:val="28"/>
        </w:rPr>
        <w:t>送：</w:t>
      </w:r>
      <w:r>
        <w:rPr>
          <w:rFonts w:hint="eastAsia" w:ascii="仿宋_GB2312" w:eastAsia="仿宋_GB2312"/>
          <w:w w:val="85"/>
          <w:sz w:val="28"/>
        </w:rPr>
        <w:t>生态环境部西北督察局</w:t>
      </w:r>
      <w:r>
        <w:rPr>
          <w:rFonts w:hint="eastAsia" w:ascii="仿宋_GB2312" w:eastAsia="仿宋_GB2312"/>
          <w:w w:val="85"/>
          <w:sz w:val="28"/>
          <w:lang w:eastAsia="zh-CN"/>
        </w:rPr>
        <w:t>、</w:t>
      </w:r>
      <w:r>
        <w:rPr>
          <w:rFonts w:hint="eastAsia" w:ascii="仿宋_GB2312" w:eastAsia="仿宋_GB2312"/>
          <w:w w:val="85"/>
          <w:sz w:val="28"/>
        </w:rPr>
        <w:t>省生态环境厅</w:t>
      </w:r>
      <w:r>
        <w:rPr>
          <w:rFonts w:hint="eastAsia" w:ascii="仿宋_GB2312" w:eastAsia="仿宋_GB2312"/>
          <w:w w:val="85"/>
          <w:sz w:val="28"/>
          <w:lang w:eastAsia="zh-CN"/>
        </w:rPr>
        <w:t>、</w:t>
      </w:r>
      <w:r>
        <w:rPr>
          <w:rFonts w:hint="eastAsia" w:ascii="仿宋_GB2312" w:eastAsia="仿宋_GB2312"/>
          <w:w w:val="85"/>
          <w:sz w:val="28"/>
        </w:rPr>
        <w:t>省</w:t>
      </w:r>
      <w:r>
        <w:rPr>
          <w:rFonts w:hint="eastAsia" w:ascii="仿宋_GB2312" w:eastAsia="仿宋_GB2312"/>
          <w:w w:val="85"/>
          <w:sz w:val="28"/>
          <w:lang w:eastAsia="zh-CN"/>
        </w:rPr>
        <w:t>生态环境厅驻安康督察局。</w:t>
      </w:r>
    </w:p>
    <w:p>
      <w:pPr>
        <w:pBdr>
          <w:top w:val="single" w:color="auto" w:sz="4" w:space="1"/>
          <w:bottom w:val="single" w:color="auto" w:sz="4" w:space="1"/>
          <w:right w:val="none" w:color="auto" w:sz="0" w:space="4"/>
        </w:pBdr>
        <w:spacing w:line="54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俊民，文罡，</w:t>
      </w:r>
      <w:r>
        <w:rPr>
          <w:rFonts w:hint="eastAsia" w:ascii="仿宋_GB2312" w:eastAsia="仿宋_GB2312"/>
          <w:sz w:val="28"/>
          <w:lang w:eastAsia="zh-CN"/>
        </w:rPr>
        <w:t>晶华，陈晖</w:t>
      </w:r>
      <w:r>
        <w:rPr>
          <w:rFonts w:hint="eastAsia" w:ascii="仿宋_GB2312" w:eastAsia="仿宋_GB2312"/>
          <w:sz w:val="28"/>
        </w:rPr>
        <w:t>同志。</w:t>
      </w:r>
    </w:p>
    <w:p>
      <w:pPr>
        <w:pBdr>
          <w:top w:val="single" w:color="auto" w:sz="4" w:space="1"/>
          <w:bottom w:val="single" w:color="auto" w:sz="4" w:space="1"/>
          <w:right w:val="none" w:color="auto" w:sz="0" w:space="4"/>
        </w:pBdr>
        <w:spacing w:line="54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市委办公室、市人大办公室、市政府办公室、市政协办公室。</w:t>
      </w:r>
    </w:p>
    <w:p>
      <w:pPr>
        <w:pBdr>
          <w:top w:val="single" w:color="auto" w:sz="4" w:space="1"/>
          <w:bottom w:val="single" w:color="auto" w:sz="4" w:space="1"/>
          <w:right w:val="none" w:color="auto" w:sz="0" w:space="4"/>
        </w:pBdr>
        <w:spacing w:line="54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市委宣传部、市发改委、市工信局、市财政局、市自然资源局、</w:t>
      </w:r>
    </w:p>
    <w:p>
      <w:pPr>
        <w:pBdr>
          <w:top w:val="single" w:color="auto" w:sz="4" w:space="1"/>
          <w:bottom w:val="single" w:color="auto" w:sz="4" w:space="1"/>
          <w:right w:val="none" w:color="auto" w:sz="0" w:space="4"/>
        </w:pBdr>
        <w:spacing w:line="540" w:lineRule="exact"/>
        <w:ind w:firstLine="560" w:firstLineChars="200"/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市住建局、市交通局、市水利局、市农业农村局、市林业局、</w:t>
      </w:r>
    </w:p>
    <w:p>
      <w:pPr>
        <w:pBdr>
          <w:top w:val="single" w:color="auto" w:sz="4" w:space="1"/>
          <w:bottom w:val="single" w:color="auto" w:sz="4" w:space="1"/>
          <w:right w:val="none" w:color="auto" w:sz="0" w:space="4"/>
        </w:pBdr>
        <w:spacing w:line="540" w:lineRule="exact"/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市卫健委、市应急管理局、市公安局、市城管局（创建办）</w:t>
      </w:r>
    </w:p>
    <w:p>
      <w:pPr>
        <w:pBdr>
          <w:top w:val="single" w:color="auto" w:sz="4" w:space="1"/>
          <w:bottom w:val="single" w:color="auto" w:sz="4" w:space="1"/>
          <w:right w:val="none" w:color="auto" w:sz="0" w:space="4"/>
        </w:pBdr>
        <w:spacing w:line="540" w:lineRule="exact"/>
        <w:ind w:firstLine="560" w:firstLineChars="200"/>
        <w:jc w:val="left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各县</w:t>
      </w:r>
      <w:r>
        <w:rPr>
          <w:rFonts w:hint="eastAsia" w:ascii="仿宋_GB2312" w:eastAsia="仿宋_GB2312"/>
          <w:sz w:val="28"/>
          <w:lang w:eastAsia="zh-CN"/>
        </w:rPr>
        <w:t>（市、</w:t>
      </w:r>
      <w:r>
        <w:rPr>
          <w:rFonts w:hint="eastAsia" w:ascii="仿宋_GB2312" w:eastAsia="仿宋_GB2312"/>
          <w:sz w:val="28"/>
        </w:rPr>
        <w:t>区</w:t>
      </w:r>
      <w:r>
        <w:rPr>
          <w:rFonts w:hint="eastAsia" w:ascii="仿宋_GB2312" w:eastAsia="仿宋_GB2312"/>
          <w:sz w:val="28"/>
          <w:lang w:eastAsia="zh-CN"/>
        </w:rPr>
        <w:t>）人民</w:t>
      </w:r>
      <w:r>
        <w:rPr>
          <w:rFonts w:hint="eastAsia" w:ascii="仿宋_GB2312" w:eastAsia="仿宋_GB2312"/>
          <w:sz w:val="28"/>
        </w:rPr>
        <w:t>政府、安康高新技术产业开发区管委会、瀛湖生态旅游区管委会、恒口示范区管委会。</w:t>
      </w:r>
    </w:p>
    <w:p>
      <w:pPr>
        <w:pBdr>
          <w:top w:val="single" w:color="auto" w:sz="4" w:space="1"/>
          <w:bottom w:val="single" w:color="auto" w:sz="4" w:space="1"/>
          <w:right w:val="none" w:color="auto" w:sz="0" w:space="4"/>
        </w:pBdr>
        <w:spacing w:line="540" w:lineRule="exact"/>
        <w:ind w:firstLine="560" w:firstLineChars="200"/>
        <w:jc w:val="left"/>
        <w:rPr>
          <w:rFonts w:hint="eastAsia" w:ascii="Calibri" w:hAnsi="Calibri" w:eastAsia="仿宋_GB2312" w:cs="Times New Roman"/>
          <w:szCs w:val="30"/>
        </w:rPr>
      </w:pPr>
      <w:r>
        <w:rPr>
          <w:rFonts w:hint="eastAsia" w:ascii="仿宋_GB2312" w:eastAsia="仿宋_GB2312"/>
          <w:sz w:val="28"/>
          <w:lang w:eastAsia="zh-CN"/>
        </w:rPr>
        <w:t>各分局。</w:t>
      </w:r>
    </w:p>
    <w:sectPr>
      <w:footerReference r:id="rId4" w:type="first"/>
      <w:footerReference r:id="rId3" w:type="default"/>
      <w:pgSz w:w="11906" w:h="16838"/>
      <w:pgMar w:top="2041" w:right="1587" w:bottom="1984" w:left="1474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  <w:p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- 2 -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  <w:p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- 2 -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rDu8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KsO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isplayBackgroundShape w:val="1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943"/>
    <w:rsid w:val="00005A16"/>
    <w:rsid w:val="00015060"/>
    <w:rsid w:val="00024931"/>
    <w:rsid w:val="00040F12"/>
    <w:rsid w:val="000443F2"/>
    <w:rsid w:val="000467C1"/>
    <w:rsid w:val="00047808"/>
    <w:rsid w:val="000524E1"/>
    <w:rsid w:val="000535FD"/>
    <w:rsid w:val="000544EB"/>
    <w:rsid w:val="00065326"/>
    <w:rsid w:val="00072207"/>
    <w:rsid w:val="00074CF1"/>
    <w:rsid w:val="000932B9"/>
    <w:rsid w:val="000947B6"/>
    <w:rsid w:val="000958FC"/>
    <w:rsid w:val="000968AF"/>
    <w:rsid w:val="000A5EE3"/>
    <w:rsid w:val="000A66CC"/>
    <w:rsid w:val="000B4C51"/>
    <w:rsid w:val="000C2471"/>
    <w:rsid w:val="000C2BA1"/>
    <w:rsid w:val="000D565C"/>
    <w:rsid w:val="000D60C8"/>
    <w:rsid w:val="000D6748"/>
    <w:rsid w:val="000E1C1F"/>
    <w:rsid w:val="000E2585"/>
    <w:rsid w:val="000E3B39"/>
    <w:rsid w:val="000E5F5A"/>
    <w:rsid w:val="000F22D0"/>
    <w:rsid w:val="000F3E88"/>
    <w:rsid w:val="00101EE6"/>
    <w:rsid w:val="00106A88"/>
    <w:rsid w:val="00111D6D"/>
    <w:rsid w:val="00112154"/>
    <w:rsid w:val="0011607A"/>
    <w:rsid w:val="0011720C"/>
    <w:rsid w:val="0014697F"/>
    <w:rsid w:val="00151F6F"/>
    <w:rsid w:val="001547F5"/>
    <w:rsid w:val="001557D9"/>
    <w:rsid w:val="00156BA4"/>
    <w:rsid w:val="00162E70"/>
    <w:rsid w:val="00170448"/>
    <w:rsid w:val="00176DAB"/>
    <w:rsid w:val="00177310"/>
    <w:rsid w:val="00192530"/>
    <w:rsid w:val="001960E1"/>
    <w:rsid w:val="00196B92"/>
    <w:rsid w:val="001A3828"/>
    <w:rsid w:val="001A6464"/>
    <w:rsid w:val="001B72DD"/>
    <w:rsid w:val="001C16E4"/>
    <w:rsid w:val="001C1FB0"/>
    <w:rsid w:val="001C259F"/>
    <w:rsid w:val="001D0E65"/>
    <w:rsid w:val="001E7D76"/>
    <w:rsid w:val="00222BF6"/>
    <w:rsid w:val="002271E1"/>
    <w:rsid w:val="0022737E"/>
    <w:rsid w:val="00227BE3"/>
    <w:rsid w:val="002437B6"/>
    <w:rsid w:val="00250D1C"/>
    <w:rsid w:val="00252E1A"/>
    <w:rsid w:val="00257B04"/>
    <w:rsid w:val="002615A6"/>
    <w:rsid w:val="0026649E"/>
    <w:rsid w:val="00267358"/>
    <w:rsid w:val="002714B1"/>
    <w:rsid w:val="00275CBA"/>
    <w:rsid w:val="00281FDC"/>
    <w:rsid w:val="00286B13"/>
    <w:rsid w:val="0029603B"/>
    <w:rsid w:val="00296C1F"/>
    <w:rsid w:val="002A7EEA"/>
    <w:rsid w:val="002B1664"/>
    <w:rsid w:val="002B3B42"/>
    <w:rsid w:val="002C178B"/>
    <w:rsid w:val="002C31DC"/>
    <w:rsid w:val="002C4355"/>
    <w:rsid w:val="002D4244"/>
    <w:rsid w:val="002D48A2"/>
    <w:rsid w:val="002D5F57"/>
    <w:rsid w:val="002E524A"/>
    <w:rsid w:val="0030005D"/>
    <w:rsid w:val="00314435"/>
    <w:rsid w:val="00315D94"/>
    <w:rsid w:val="0031721E"/>
    <w:rsid w:val="0032132D"/>
    <w:rsid w:val="00323DDD"/>
    <w:rsid w:val="00326E45"/>
    <w:rsid w:val="003309E6"/>
    <w:rsid w:val="00332C90"/>
    <w:rsid w:val="00342C09"/>
    <w:rsid w:val="003526E5"/>
    <w:rsid w:val="00352B75"/>
    <w:rsid w:val="00375CEF"/>
    <w:rsid w:val="00377689"/>
    <w:rsid w:val="00384349"/>
    <w:rsid w:val="00390558"/>
    <w:rsid w:val="00390A73"/>
    <w:rsid w:val="00392618"/>
    <w:rsid w:val="003A1F7F"/>
    <w:rsid w:val="003B4D43"/>
    <w:rsid w:val="003B67B8"/>
    <w:rsid w:val="003C3531"/>
    <w:rsid w:val="003E45FF"/>
    <w:rsid w:val="00403F23"/>
    <w:rsid w:val="004277C8"/>
    <w:rsid w:val="004305D2"/>
    <w:rsid w:val="00434E89"/>
    <w:rsid w:val="00434FAD"/>
    <w:rsid w:val="00444457"/>
    <w:rsid w:val="00453B32"/>
    <w:rsid w:val="00460FF8"/>
    <w:rsid w:val="0046174B"/>
    <w:rsid w:val="00465E41"/>
    <w:rsid w:val="00476D4B"/>
    <w:rsid w:val="0049165F"/>
    <w:rsid w:val="00495410"/>
    <w:rsid w:val="004A1FDD"/>
    <w:rsid w:val="004A4084"/>
    <w:rsid w:val="004A4AA0"/>
    <w:rsid w:val="004B3F5C"/>
    <w:rsid w:val="004D2128"/>
    <w:rsid w:val="004E338F"/>
    <w:rsid w:val="004E5519"/>
    <w:rsid w:val="004F21A1"/>
    <w:rsid w:val="00500BDE"/>
    <w:rsid w:val="00513478"/>
    <w:rsid w:val="005233E6"/>
    <w:rsid w:val="005377CB"/>
    <w:rsid w:val="00541D83"/>
    <w:rsid w:val="00542E5A"/>
    <w:rsid w:val="00545F13"/>
    <w:rsid w:val="00550519"/>
    <w:rsid w:val="00555629"/>
    <w:rsid w:val="00556200"/>
    <w:rsid w:val="005661D5"/>
    <w:rsid w:val="00566CA6"/>
    <w:rsid w:val="00580C98"/>
    <w:rsid w:val="00582C16"/>
    <w:rsid w:val="0058381D"/>
    <w:rsid w:val="00597A69"/>
    <w:rsid w:val="005A7913"/>
    <w:rsid w:val="005B0AA4"/>
    <w:rsid w:val="005B48FE"/>
    <w:rsid w:val="005B6E88"/>
    <w:rsid w:val="005C41AC"/>
    <w:rsid w:val="005C4581"/>
    <w:rsid w:val="005D6509"/>
    <w:rsid w:val="005E09E9"/>
    <w:rsid w:val="005E2387"/>
    <w:rsid w:val="005E7018"/>
    <w:rsid w:val="005F059A"/>
    <w:rsid w:val="005F1281"/>
    <w:rsid w:val="0061002B"/>
    <w:rsid w:val="006146D1"/>
    <w:rsid w:val="0061604D"/>
    <w:rsid w:val="00622D10"/>
    <w:rsid w:val="00630453"/>
    <w:rsid w:val="00641803"/>
    <w:rsid w:val="00646A65"/>
    <w:rsid w:val="00675AA8"/>
    <w:rsid w:val="00682C12"/>
    <w:rsid w:val="00685DBB"/>
    <w:rsid w:val="006912DC"/>
    <w:rsid w:val="00692EDC"/>
    <w:rsid w:val="00696AEE"/>
    <w:rsid w:val="00697C7C"/>
    <w:rsid w:val="006A1AF4"/>
    <w:rsid w:val="006A5BAF"/>
    <w:rsid w:val="006B1302"/>
    <w:rsid w:val="006D3B1E"/>
    <w:rsid w:val="006D439A"/>
    <w:rsid w:val="006E74C8"/>
    <w:rsid w:val="006F684C"/>
    <w:rsid w:val="0070277A"/>
    <w:rsid w:val="007112D7"/>
    <w:rsid w:val="00723ED6"/>
    <w:rsid w:val="00724520"/>
    <w:rsid w:val="00725906"/>
    <w:rsid w:val="00744B8A"/>
    <w:rsid w:val="007618E4"/>
    <w:rsid w:val="00761BD7"/>
    <w:rsid w:val="007629C4"/>
    <w:rsid w:val="007807D1"/>
    <w:rsid w:val="007812E5"/>
    <w:rsid w:val="00782B7B"/>
    <w:rsid w:val="00783C2D"/>
    <w:rsid w:val="007919D2"/>
    <w:rsid w:val="007926C7"/>
    <w:rsid w:val="00792D09"/>
    <w:rsid w:val="007A725F"/>
    <w:rsid w:val="007A7CB6"/>
    <w:rsid w:val="007C05CA"/>
    <w:rsid w:val="007C3467"/>
    <w:rsid w:val="007C40A3"/>
    <w:rsid w:val="007D0651"/>
    <w:rsid w:val="007D43FD"/>
    <w:rsid w:val="007D46AD"/>
    <w:rsid w:val="007E06A0"/>
    <w:rsid w:val="007E1A9C"/>
    <w:rsid w:val="007E2E7F"/>
    <w:rsid w:val="007E4516"/>
    <w:rsid w:val="007F7385"/>
    <w:rsid w:val="0080155F"/>
    <w:rsid w:val="00801D65"/>
    <w:rsid w:val="00801EF1"/>
    <w:rsid w:val="00806988"/>
    <w:rsid w:val="00807DA9"/>
    <w:rsid w:val="00815DA9"/>
    <w:rsid w:val="00820BB4"/>
    <w:rsid w:val="008212B8"/>
    <w:rsid w:val="00830A13"/>
    <w:rsid w:val="008311FA"/>
    <w:rsid w:val="0083255B"/>
    <w:rsid w:val="008376C8"/>
    <w:rsid w:val="008422A9"/>
    <w:rsid w:val="00844C9D"/>
    <w:rsid w:val="00850C54"/>
    <w:rsid w:val="00852443"/>
    <w:rsid w:val="00853B1F"/>
    <w:rsid w:val="008669F7"/>
    <w:rsid w:val="00867C58"/>
    <w:rsid w:val="00871213"/>
    <w:rsid w:val="00875F10"/>
    <w:rsid w:val="00883A3A"/>
    <w:rsid w:val="00887174"/>
    <w:rsid w:val="00887A6B"/>
    <w:rsid w:val="00891177"/>
    <w:rsid w:val="00891C63"/>
    <w:rsid w:val="008977B7"/>
    <w:rsid w:val="008A65E3"/>
    <w:rsid w:val="008C3A33"/>
    <w:rsid w:val="008C6139"/>
    <w:rsid w:val="008D2CEE"/>
    <w:rsid w:val="008D7258"/>
    <w:rsid w:val="008E5B83"/>
    <w:rsid w:val="008E6E3D"/>
    <w:rsid w:val="008F13DE"/>
    <w:rsid w:val="008F3EE1"/>
    <w:rsid w:val="00901916"/>
    <w:rsid w:val="0090427D"/>
    <w:rsid w:val="00906D84"/>
    <w:rsid w:val="009101F3"/>
    <w:rsid w:val="009203EC"/>
    <w:rsid w:val="00930393"/>
    <w:rsid w:val="00930A2C"/>
    <w:rsid w:val="00941380"/>
    <w:rsid w:val="00943DA2"/>
    <w:rsid w:val="009607C3"/>
    <w:rsid w:val="0096239C"/>
    <w:rsid w:val="00967243"/>
    <w:rsid w:val="00971CE7"/>
    <w:rsid w:val="00976961"/>
    <w:rsid w:val="00982A13"/>
    <w:rsid w:val="00983235"/>
    <w:rsid w:val="00984299"/>
    <w:rsid w:val="009A042A"/>
    <w:rsid w:val="009A6FDB"/>
    <w:rsid w:val="009B4426"/>
    <w:rsid w:val="009B5D64"/>
    <w:rsid w:val="009D28FF"/>
    <w:rsid w:val="009D3BE9"/>
    <w:rsid w:val="009D3F10"/>
    <w:rsid w:val="009E180F"/>
    <w:rsid w:val="009E6634"/>
    <w:rsid w:val="009F076F"/>
    <w:rsid w:val="00A03D95"/>
    <w:rsid w:val="00A07D43"/>
    <w:rsid w:val="00A16A3A"/>
    <w:rsid w:val="00A30B1C"/>
    <w:rsid w:val="00A56052"/>
    <w:rsid w:val="00A569E4"/>
    <w:rsid w:val="00A6054D"/>
    <w:rsid w:val="00A62CB2"/>
    <w:rsid w:val="00A62FFF"/>
    <w:rsid w:val="00A63700"/>
    <w:rsid w:val="00A81BA5"/>
    <w:rsid w:val="00A85B40"/>
    <w:rsid w:val="00A92027"/>
    <w:rsid w:val="00A95701"/>
    <w:rsid w:val="00AB12D7"/>
    <w:rsid w:val="00AC696F"/>
    <w:rsid w:val="00AD1447"/>
    <w:rsid w:val="00AE4631"/>
    <w:rsid w:val="00B0123A"/>
    <w:rsid w:val="00B0636D"/>
    <w:rsid w:val="00B16813"/>
    <w:rsid w:val="00B32B23"/>
    <w:rsid w:val="00B350DE"/>
    <w:rsid w:val="00B45F7F"/>
    <w:rsid w:val="00B567C8"/>
    <w:rsid w:val="00B57BF1"/>
    <w:rsid w:val="00B60802"/>
    <w:rsid w:val="00B60833"/>
    <w:rsid w:val="00B6288E"/>
    <w:rsid w:val="00B633FF"/>
    <w:rsid w:val="00B65997"/>
    <w:rsid w:val="00B67865"/>
    <w:rsid w:val="00B71B27"/>
    <w:rsid w:val="00B72519"/>
    <w:rsid w:val="00B744F6"/>
    <w:rsid w:val="00B76FB6"/>
    <w:rsid w:val="00BA71B0"/>
    <w:rsid w:val="00BB5AC6"/>
    <w:rsid w:val="00BC56F1"/>
    <w:rsid w:val="00BC7C41"/>
    <w:rsid w:val="00BE1CAA"/>
    <w:rsid w:val="00BF2411"/>
    <w:rsid w:val="00C04835"/>
    <w:rsid w:val="00C06BBD"/>
    <w:rsid w:val="00C15360"/>
    <w:rsid w:val="00C232D7"/>
    <w:rsid w:val="00C247FF"/>
    <w:rsid w:val="00C250AA"/>
    <w:rsid w:val="00C408ED"/>
    <w:rsid w:val="00C40FE6"/>
    <w:rsid w:val="00C45353"/>
    <w:rsid w:val="00C53EE9"/>
    <w:rsid w:val="00C619B0"/>
    <w:rsid w:val="00C66E23"/>
    <w:rsid w:val="00C75CE7"/>
    <w:rsid w:val="00C76A08"/>
    <w:rsid w:val="00C84B5E"/>
    <w:rsid w:val="00C972C3"/>
    <w:rsid w:val="00CA35F8"/>
    <w:rsid w:val="00CB4367"/>
    <w:rsid w:val="00CB75CC"/>
    <w:rsid w:val="00CD1A1D"/>
    <w:rsid w:val="00CD55FF"/>
    <w:rsid w:val="00CE2004"/>
    <w:rsid w:val="00CE3085"/>
    <w:rsid w:val="00CF18A9"/>
    <w:rsid w:val="00D016A4"/>
    <w:rsid w:val="00D03FD1"/>
    <w:rsid w:val="00D05919"/>
    <w:rsid w:val="00D11379"/>
    <w:rsid w:val="00D17E48"/>
    <w:rsid w:val="00D22297"/>
    <w:rsid w:val="00D25B25"/>
    <w:rsid w:val="00D27472"/>
    <w:rsid w:val="00D32D95"/>
    <w:rsid w:val="00D34E60"/>
    <w:rsid w:val="00D57F05"/>
    <w:rsid w:val="00D619E6"/>
    <w:rsid w:val="00D64740"/>
    <w:rsid w:val="00D67419"/>
    <w:rsid w:val="00D812A5"/>
    <w:rsid w:val="00D850A6"/>
    <w:rsid w:val="00D85B86"/>
    <w:rsid w:val="00D9590D"/>
    <w:rsid w:val="00DA0F31"/>
    <w:rsid w:val="00DB0A60"/>
    <w:rsid w:val="00DB1280"/>
    <w:rsid w:val="00DB1A68"/>
    <w:rsid w:val="00DB72D1"/>
    <w:rsid w:val="00DE0B79"/>
    <w:rsid w:val="00DE1A69"/>
    <w:rsid w:val="00E000C8"/>
    <w:rsid w:val="00E0202E"/>
    <w:rsid w:val="00E0574A"/>
    <w:rsid w:val="00E06A45"/>
    <w:rsid w:val="00E14F37"/>
    <w:rsid w:val="00E179AF"/>
    <w:rsid w:val="00E43057"/>
    <w:rsid w:val="00E46C28"/>
    <w:rsid w:val="00E50B18"/>
    <w:rsid w:val="00E51EBF"/>
    <w:rsid w:val="00E77BCF"/>
    <w:rsid w:val="00E77CE8"/>
    <w:rsid w:val="00E80FAA"/>
    <w:rsid w:val="00E879C1"/>
    <w:rsid w:val="00E910D9"/>
    <w:rsid w:val="00EA034A"/>
    <w:rsid w:val="00EA2496"/>
    <w:rsid w:val="00EB0BCB"/>
    <w:rsid w:val="00EB2580"/>
    <w:rsid w:val="00EE1BAA"/>
    <w:rsid w:val="00EE1F61"/>
    <w:rsid w:val="00EE6EC2"/>
    <w:rsid w:val="00EF6B67"/>
    <w:rsid w:val="00F174A8"/>
    <w:rsid w:val="00F17909"/>
    <w:rsid w:val="00F25164"/>
    <w:rsid w:val="00F30A97"/>
    <w:rsid w:val="00F327EA"/>
    <w:rsid w:val="00F36F3C"/>
    <w:rsid w:val="00F40D7A"/>
    <w:rsid w:val="00F51CDF"/>
    <w:rsid w:val="00F56226"/>
    <w:rsid w:val="00F62F3C"/>
    <w:rsid w:val="00F75A63"/>
    <w:rsid w:val="00F7615B"/>
    <w:rsid w:val="00F82E79"/>
    <w:rsid w:val="00F8757C"/>
    <w:rsid w:val="00F928DD"/>
    <w:rsid w:val="00F92DB1"/>
    <w:rsid w:val="00FA412D"/>
    <w:rsid w:val="00FA7D05"/>
    <w:rsid w:val="00FA7EDA"/>
    <w:rsid w:val="00FB0A88"/>
    <w:rsid w:val="00FC07AA"/>
    <w:rsid w:val="00FC540E"/>
    <w:rsid w:val="00FD45FB"/>
    <w:rsid w:val="00FD76B9"/>
    <w:rsid w:val="00FE0520"/>
    <w:rsid w:val="00FE135C"/>
    <w:rsid w:val="00FF0B1E"/>
    <w:rsid w:val="00FF74C0"/>
    <w:rsid w:val="010059CB"/>
    <w:rsid w:val="010A58BE"/>
    <w:rsid w:val="011E3C58"/>
    <w:rsid w:val="013070DF"/>
    <w:rsid w:val="01311BFA"/>
    <w:rsid w:val="01374B2B"/>
    <w:rsid w:val="013F69FB"/>
    <w:rsid w:val="014741DC"/>
    <w:rsid w:val="015577F3"/>
    <w:rsid w:val="0159485F"/>
    <w:rsid w:val="01795198"/>
    <w:rsid w:val="01812326"/>
    <w:rsid w:val="018E147A"/>
    <w:rsid w:val="018E7AF9"/>
    <w:rsid w:val="01910F0F"/>
    <w:rsid w:val="019E65B5"/>
    <w:rsid w:val="01B31BF6"/>
    <w:rsid w:val="01C46977"/>
    <w:rsid w:val="01C859C0"/>
    <w:rsid w:val="01CE6513"/>
    <w:rsid w:val="01DC59FA"/>
    <w:rsid w:val="01F073CD"/>
    <w:rsid w:val="0203718C"/>
    <w:rsid w:val="021A54C4"/>
    <w:rsid w:val="02211FC8"/>
    <w:rsid w:val="022F2765"/>
    <w:rsid w:val="02390000"/>
    <w:rsid w:val="025447B9"/>
    <w:rsid w:val="0263384A"/>
    <w:rsid w:val="027F1450"/>
    <w:rsid w:val="028D78AD"/>
    <w:rsid w:val="02976081"/>
    <w:rsid w:val="02BF2EED"/>
    <w:rsid w:val="02C75654"/>
    <w:rsid w:val="02E261AE"/>
    <w:rsid w:val="02F416D7"/>
    <w:rsid w:val="02F96144"/>
    <w:rsid w:val="030C1D91"/>
    <w:rsid w:val="03101CBA"/>
    <w:rsid w:val="031460FE"/>
    <w:rsid w:val="03246ABF"/>
    <w:rsid w:val="03364D1D"/>
    <w:rsid w:val="033C7F8A"/>
    <w:rsid w:val="036730D0"/>
    <w:rsid w:val="036D2113"/>
    <w:rsid w:val="03715503"/>
    <w:rsid w:val="0374333F"/>
    <w:rsid w:val="03780F95"/>
    <w:rsid w:val="03835F96"/>
    <w:rsid w:val="03865100"/>
    <w:rsid w:val="03874DAE"/>
    <w:rsid w:val="03A24ACD"/>
    <w:rsid w:val="03A8030F"/>
    <w:rsid w:val="03B0158C"/>
    <w:rsid w:val="03B659D2"/>
    <w:rsid w:val="03BD508B"/>
    <w:rsid w:val="03D87AC3"/>
    <w:rsid w:val="03E0103D"/>
    <w:rsid w:val="03EC27A5"/>
    <w:rsid w:val="03EE19EA"/>
    <w:rsid w:val="03FB6036"/>
    <w:rsid w:val="04046990"/>
    <w:rsid w:val="04131C96"/>
    <w:rsid w:val="041C0B84"/>
    <w:rsid w:val="044200BB"/>
    <w:rsid w:val="044D46BB"/>
    <w:rsid w:val="0455299A"/>
    <w:rsid w:val="047D67AC"/>
    <w:rsid w:val="04802CE9"/>
    <w:rsid w:val="048279AE"/>
    <w:rsid w:val="049C2D33"/>
    <w:rsid w:val="049C6446"/>
    <w:rsid w:val="04B716A3"/>
    <w:rsid w:val="04BA6541"/>
    <w:rsid w:val="050B6CC1"/>
    <w:rsid w:val="050C72F7"/>
    <w:rsid w:val="05292054"/>
    <w:rsid w:val="053A6728"/>
    <w:rsid w:val="053C25D4"/>
    <w:rsid w:val="0551708A"/>
    <w:rsid w:val="056C4F93"/>
    <w:rsid w:val="058E0083"/>
    <w:rsid w:val="0592782E"/>
    <w:rsid w:val="05931B74"/>
    <w:rsid w:val="05A10E42"/>
    <w:rsid w:val="05C70416"/>
    <w:rsid w:val="05CF774D"/>
    <w:rsid w:val="06231234"/>
    <w:rsid w:val="0635153D"/>
    <w:rsid w:val="06410DB4"/>
    <w:rsid w:val="067D645D"/>
    <w:rsid w:val="068C1AC7"/>
    <w:rsid w:val="06A155C5"/>
    <w:rsid w:val="06AC53CB"/>
    <w:rsid w:val="06C73AE5"/>
    <w:rsid w:val="06D077B1"/>
    <w:rsid w:val="06EE1CED"/>
    <w:rsid w:val="06F70200"/>
    <w:rsid w:val="06F92C80"/>
    <w:rsid w:val="06FE49F3"/>
    <w:rsid w:val="07142F84"/>
    <w:rsid w:val="0742456A"/>
    <w:rsid w:val="075E50C0"/>
    <w:rsid w:val="076B4140"/>
    <w:rsid w:val="077B4C1D"/>
    <w:rsid w:val="07844295"/>
    <w:rsid w:val="078916C8"/>
    <w:rsid w:val="078B4350"/>
    <w:rsid w:val="079246CB"/>
    <w:rsid w:val="07AA7A92"/>
    <w:rsid w:val="07AE069F"/>
    <w:rsid w:val="07D17CD8"/>
    <w:rsid w:val="07E64B73"/>
    <w:rsid w:val="08003026"/>
    <w:rsid w:val="080131E7"/>
    <w:rsid w:val="08076A57"/>
    <w:rsid w:val="081842C1"/>
    <w:rsid w:val="08187A28"/>
    <w:rsid w:val="089343AE"/>
    <w:rsid w:val="08A70E97"/>
    <w:rsid w:val="08CE63C1"/>
    <w:rsid w:val="08EA49F4"/>
    <w:rsid w:val="08FF1DBC"/>
    <w:rsid w:val="09047E9A"/>
    <w:rsid w:val="091726A7"/>
    <w:rsid w:val="091E31FA"/>
    <w:rsid w:val="09241388"/>
    <w:rsid w:val="095B383C"/>
    <w:rsid w:val="097F0197"/>
    <w:rsid w:val="09AD1BC7"/>
    <w:rsid w:val="09AF1803"/>
    <w:rsid w:val="09D13483"/>
    <w:rsid w:val="09E344F8"/>
    <w:rsid w:val="09E53F79"/>
    <w:rsid w:val="09E97A19"/>
    <w:rsid w:val="09EF5A64"/>
    <w:rsid w:val="0A057C5A"/>
    <w:rsid w:val="0A0651BF"/>
    <w:rsid w:val="0A36357C"/>
    <w:rsid w:val="0A4C3FB9"/>
    <w:rsid w:val="0A6C13DB"/>
    <w:rsid w:val="0A78708A"/>
    <w:rsid w:val="0A83550A"/>
    <w:rsid w:val="0A97664E"/>
    <w:rsid w:val="0ACE2E00"/>
    <w:rsid w:val="0AE31B1F"/>
    <w:rsid w:val="0AEB4A9A"/>
    <w:rsid w:val="0AFB1766"/>
    <w:rsid w:val="0B0045DC"/>
    <w:rsid w:val="0B0968B8"/>
    <w:rsid w:val="0B0C3D12"/>
    <w:rsid w:val="0B0E08EF"/>
    <w:rsid w:val="0B2F2CF9"/>
    <w:rsid w:val="0B525E14"/>
    <w:rsid w:val="0B6056F5"/>
    <w:rsid w:val="0B646265"/>
    <w:rsid w:val="0B8B7AA8"/>
    <w:rsid w:val="0BC667A2"/>
    <w:rsid w:val="0BC84F96"/>
    <w:rsid w:val="0BEF4818"/>
    <w:rsid w:val="0C5A50C6"/>
    <w:rsid w:val="0C6E5C7E"/>
    <w:rsid w:val="0C7E3E05"/>
    <w:rsid w:val="0C9F047A"/>
    <w:rsid w:val="0CB91CF5"/>
    <w:rsid w:val="0CBF0841"/>
    <w:rsid w:val="0CC2204E"/>
    <w:rsid w:val="0CD614FE"/>
    <w:rsid w:val="0CF75978"/>
    <w:rsid w:val="0CFF36DF"/>
    <w:rsid w:val="0D084927"/>
    <w:rsid w:val="0D2319B0"/>
    <w:rsid w:val="0D91397E"/>
    <w:rsid w:val="0DA0103C"/>
    <w:rsid w:val="0DB42B9A"/>
    <w:rsid w:val="0DBB5284"/>
    <w:rsid w:val="0DC15083"/>
    <w:rsid w:val="0E05380E"/>
    <w:rsid w:val="0E2151ED"/>
    <w:rsid w:val="0E2B56C5"/>
    <w:rsid w:val="0E3478CF"/>
    <w:rsid w:val="0E44657B"/>
    <w:rsid w:val="0E455189"/>
    <w:rsid w:val="0E9730F8"/>
    <w:rsid w:val="0E9B7FA7"/>
    <w:rsid w:val="0EAA7C0C"/>
    <w:rsid w:val="0EB97A09"/>
    <w:rsid w:val="0EBD31DE"/>
    <w:rsid w:val="0ECE40CB"/>
    <w:rsid w:val="0EFA3167"/>
    <w:rsid w:val="0F0443F7"/>
    <w:rsid w:val="0F0D570B"/>
    <w:rsid w:val="0F113BF2"/>
    <w:rsid w:val="0F144DF6"/>
    <w:rsid w:val="0F4464E5"/>
    <w:rsid w:val="0F4B5B68"/>
    <w:rsid w:val="0F5C0C1A"/>
    <w:rsid w:val="0F6F7CEE"/>
    <w:rsid w:val="0FBA2F3D"/>
    <w:rsid w:val="0FBF3F1D"/>
    <w:rsid w:val="0FFF5EC9"/>
    <w:rsid w:val="101231D1"/>
    <w:rsid w:val="10171765"/>
    <w:rsid w:val="101B7D89"/>
    <w:rsid w:val="101E0DBB"/>
    <w:rsid w:val="101F6617"/>
    <w:rsid w:val="10306DEE"/>
    <w:rsid w:val="103747BB"/>
    <w:rsid w:val="105E7DF6"/>
    <w:rsid w:val="10741C20"/>
    <w:rsid w:val="10786A4B"/>
    <w:rsid w:val="107B23E7"/>
    <w:rsid w:val="107B66EC"/>
    <w:rsid w:val="10935F74"/>
    <w:rsid w:val="10971B54"/>
    <w:rsid w:val="10993435"/>
    <w:rsid w:val="10CB5676"/>
    <w:rsid w:val="110B3359"/>
    <w:rsid w:val="111F7E18"/>
    <w:rsid w:val="112741D2"/>
    <w:rsid w:val="117619F8"/>
    <w:rsid w:val="11987041"/>
    <w:rsid w:val="11995C50"/>
    <w:rsid w:val="11BA4119"/>
    <w:rsid w:val="11E41F2B"/>
    <w:rsid w:val="11F759DE"/>
    <w:rsid w:val="12091D65"/>
    <w:rsid w:val="120B2926"/>
    <w:rsid w:val="12217D78"/>
    <w:rsid w:val="1229375F"/>
    <w:rsid w:val="122B0E03"/>
    <w:rsid w:val="1246544F"/>
    <w:rsid w:val="124A224F"/>
    <w:rsid w:val="12605FCD"/>
    <w:rsid w:val="127B23D8"/>
    <w:rsid w:val="128F5CD0"/>
    <w:rsid w:val="12A75F17"/>
    <w:rsid w:val="12BA4522"/>
    <w:rsid w:val="12C213AD"/>
    <w:rsid w:val="12CA0182"/>
    <w:rsid w:val="12D91008"/>
    <w:rsid w:val="12F9638F"/>
    <w:rsid w:val="130B7907"/>
    <w:rsid w:val="130D66BA"/>
    <w:rsid w:val="130F3196"/>
    <w:rsid w:val="13180B26"/>
    <w:rsid w:val="13346556"/>
    <w:rsid w:val="134045C1"/>
    <w:rsid w:val="135278C3"/>
    <w:rsid w:val="13565426"/>
    <w:rsid w:val="135B30F5"/>
    <w:rsid w:val="1361750D"/>
    <w:rsid w:val="137B14AE"/>
    <w:rsid w:val="139E590D"/>
    <w:rsid w:val="13DD36A9"/>
    <w:rsid w:val="13F03E16"/>
    <w:rsid w:val="13F218CE"/>
    <w:rsid w:val="14070777"/>
    <w:rsid w:val="14247AE9"/>
    <w:rsid w:val="1426372C"/>
    <w:rsid w:val="142D5228"/>
    <w:rsid w:val="145F6F4B"/>
    <w:rsid w:val="149039A3"/>
    <w:rsid w:val="149332BC"/>
    <w:rsid w:val="14B63DC4"/>
    <w:rsid w:val="14BF2423"/>
    <w:rsid w:val="14D52141"/>
    <w:rsid w:val="14DB3FBB"/>
    <w:rsid w:val="14F5061E"/>
    <w:rsid w:val="15152B5E"/>
    <w:rsid w:val="15667514"/>
    <w:rsid w:val="15896750"/>
    <w:rsid w:val="15DE0E77"/>
    <w:rsid w:val="15EC3FD9"/>
    <w:rsid w:val="15FA24ED"/>
    <w:rsid w:val="15FD4A6C"/>
    <w:rsid w:val="16083681"/>
    <w:rsid w:val="161149E8"/>
    <w:rsid w:val="1629289A"/>
    <w:rsid w:val="16332210"/>
    <w:rsid w:val="163569A2"/>
    <w:rsid w:val="16434C20"/>
    <w:rsid w:val="164A123D"/>
    <w:rsid w:val="164D6A88"/>
    <w:rsid w:val="165606CF"/>
    <w:rsid w:val="165E737E"/>
    <w:rsid w:val="16745CBB"/>
    <w:rsid w:val="167D2DF7"/>
    <w:rsid w:val="168162BE"/>
    <w:rsid w:val="16860419"/>
    <w:rsid w:val="16A938DC"/>
    <w:rsid w:val="16B21450"/>
    <w:rsid w:val="16D6375E"/>
    <w:rsid w:val="16D86068"/>
    <w:rsid w:val="17155137"/>
    <w:rsid w:val="17387C5A"/>
    <w:rsid w:val="17804F56"/>
    <w:rsid w:val="17872E12"/>
    <w:rsid w:val="17905B53"/>
    <w:rsid w:val="17A471AE"/>
    <w:rsid w:val="17D0691E"/>
    <w:rsid w:val="17EE35CF"/>
    <w:rsid w:val="17F31D1B"/>
    <w:rsid w:val="17FE7BA6"/>
    <w:rsid w:val="18191AAD"/>
    <w:rsid w:val="181E18C3"/>
    <w:rsid w:val="18393D6A"/>
    <w:rsid w:val="183B6B0F"/>
    <w:rsid w:val="18436FF3"/>
    <w:rsid w:val="184723A6"/>
    <w:rsid w:val="18713734"/>
    <w:rsid w:val="18747EBF"/>
    <w:rsid w:val="189C7B55"/>
    <w:rsid w:val="18A950AF"/>
    <w:rsid w:val="18F51BC3"/>
    <w:rsid w:val="190A0364"/>
    <w:rsid w:val="191E5DD7"/>
    <w:rsid w:val="193F2A26"/>
    <w:rsid w:val="19570675"/>
    <w:rsid w:val="196616F7"/>
    <w:rsid w:val="197A411A"/>
    <w:rsid w:val="198C6648"/>
    <w:rsid w:val="19996930"/>
    <w:rsid w:val="199C5CCA"/>
    <w:rsid w:val="19B40B58"/>
    <w:rsid w:val="19B516AD"/>
    <w:rsid w:val="19BC0F85"/>
    <w:rsid w:val="19D26BCD"/>
    <w:rsid w:val="19D34833"/>
    <w:rsid w:val="19D87F47"/>
    <w:rsid w:val="1A0B47CE"/>
    <w:rsid w:val="1A320688"/>
    <w:rsid w:val="1A4D39C1"/>
    <w:rsid w:val="1A605476"/>
    <w:rsid w:val="1A8B2FA2"/>
    <w:rsid w:val="1A9E11DC"/>
    <w:rsid w:val="1AA14B6E"/>
    <w:rsid w:val="1AE6172C"/>
    <w:rsid w:val="1AF13A5C"/>
    <w:rsid w:val="1B0A360D"/>
    <w:rsid w:val="1B0F404B"/>
    <w:rsid w:val="1B184A9E"/>
    <w:rsid w:val="1B4A62DC"/>
    <w:rsid w:val="1B5A2582"/>
    <w:rsid w:val="1B676D72"/>
    <w:rsid w:val="1B821AA7"/>
    <w:rsid w:val="1B933D15"/>
    <w:rsid w:val="1BBD4680"/>
    <w:rsid w:val="1BCC256D"/>
    <w:rsid w:val="1BD339FE"/>
    <w:rsid w:val="1BD44DB2"/>
    <w:rsid w:val="1BD534BF"/>
    <w:rsid w:val="1BD712EC"/>
    <w:rsid w:val="1BDC7D7D"/>
    <w:rsid w:val="1BED1A6D"/>
    <w:rsid w:val="1BF65C47"/>
    <w:rsid w:val="1C2D2AE5"/>
    <w:rsid w:val="1C4611A9"/>
    <w:rsid w:val="1C4910D1"/>
    <w:rsid w:val="1C4E5E6A"/>
    <w:rsid w:val="1C654D20"/>
    <w:rsid w:val="1C792388"/>
    <w:rsid w:val="1C807662"/>
    <w:rsid w:val="1C896F76"/>
    <w:rsid w:val="1CAE240C"/>
    <w:rsid w:val="1CB92038"/>
    <w:rsid w:val="1CE05F08"/>
    <w:rsid w:val="1CE17E31"/>
    <w:rsid w:val="1D0A05F5"/>
    <w:rsid w:val="1D173F18"/>
    <w:rsid w:val="1D237192"/>
    <w:rsid w:val="1D2758E4"/>
    <w:rsid w:val="1D3D6AAA"/>
    <w:rsid w:val="1D3F54AD"/>
    <w:rsid w:val="1D402C56"/>
    <w:rsid w:val="1D677394"/>
    <w:rsid w:val="1D78494C"/>
    <w:rsid w:val="1D7A2FBB"/>
    <w:rsid w:val="1D932A71"/>
    <w:rsid w:val="1D9476E0"/>
    <w:rsid w:val="1DED7405"/>
    <w:rsid w:val="1DF0760C"/>
    <w:rsid w:val="1E1713E7"/>
    <w:rsid w:val="1E175079"/>
    <w:rsid w:val="1E1D41DC"/>
    <w:rsid w:val="1E55657F"/>
    <w:rsid w:val="1E602B55"/>
    <w:rsid w:val="1E6D527A"/>
    <w:rsid w:val="1E9F3B88"/>
    <w:rsid w:val="1EA15B89"/>
    <w:rsid w:val="1F173CA4"/>
    <w:rsid w:val="1F1C48FC"/>
    <w:rsid w:val="1F482C23"/>
    <w:rsid w:val="1F4B6145"/>
    <w:rsid w:val="1F6749AC"/>
    <w:rsid w:val="1F870D89"/>
    <w:rsid w:val="1F925BA3"/>
    <w:rsid w:val="1FA25416"/>
    <w:rsid w:val="1FA844BF"/>
    <w:rsid w:val="1FB55181"/>
    <w:rsid w:val="1FE6487A"/>
    <w:rsid w:val="1FE845C5"/>
    <w:rsid w:val="20091CFB"/>
    <w:rsid w:val="204303BF"/>
    <w:rsid w:val="204A0D97"/>
    <w:rsid w:val="205330A6"/>
    <w:rsid w:val="205C2834"/>
    <w:rsid w:val="206D63E3"/>
    <w:rsid w:val="206F643E"/>
    <w:rsid w:val="20794D8E"/>
    <w:rsid w:val="208E365D"/>
    <w:rsid w:val="209A6D96"/>
    <w:rsid w:val="20B13B8C"/>
    <w:rsid w:val="20C029F7"/>
    <w:rsid w:val="20CC753F"/>
    <w:rsid w:val="20DC5E4A"/>
    <w:rsid w:val="21110852"/>
    <w:rsid w:val="211853EE"/>
    <w:rsid w:val="2125309A"/>
    <w:rsid w:val="213710FE"/>
    <w:rsid w:val="213B10DA"/>
    <w:rsid w:val="21400917"/>
    <w:rsid w:val="21514406"/>
    <w:rsid w:val="21595DDF"/>
    <w:rsid w:val="218A6A20"/>
    <w:rsid w:val="21A64D1F"/>
    <w:rsid w:val="21B8243B"/>
    <w:rsid w:val="21DA0315"/>
    <w:rsid w:val="21E50447"/>
    <w:rsid w:val="21F43D56"/>
    <w:rsid w:val="21F7673B"/>
    <w:rsid w:val="22057565"/>
    <w:rsid w:val="220C6517"/>
    <w:rsid w:val="221A126C"/>
    <w:rsid w:val="222A69E2"/>
    <w:rsid w:val="222B5306"/>
    <w:rsid w:val="22383AFA"/>
    <w:rsid w:val="225A6EF6"/>
    <w:rsid w:val="227737FB"/>
    <w:rsid w:val="2294042D"/>
    <w:rsid w:val="22977C13"/>
    <w:rsid w:val="22B71A6D"/>
    <w:rsid w:val="22E87072"/>
    <w:rsid w:val="234D484F"/>
    <w:rsid w:val="23621644"/>
    <w:rsid w:val="23651688"/>
    <w:rsid w:val="236A4DE6"/>
    <w:rsid w:val="238514EA"/>
    <w:rsid w:val="23986903"/>
    <w:rsid w:val="23AA6DF9"/>
    <w:rsid w:val="23C328F8"/>
    <w:rsid w:val="23CE23EE"/>
    <w:rsid w:val="23D47E2D"/>
    <w:rsid w:val="23DA459E"/>
    <w:rsid w:val="24105CF2"/>
    <w:rsid w:val="24265A98"/>
    <w:rsid w:val="242E68FF"/>
    <w:rsid w:val="243E19E6"/>
    <w:rsid w:val="243F7D0B"/>
    <w:rsid w:val="24AC41C8"/>
    <w:rsid w:val="24B93572"/>
    <w:rsid w:val="24E57B02"/>
    <w:rsid w:val="24ED41E0"/>
    <w:rsid w:val="2507085E"/>
    <w:rsid w:val="251B3A30"/>
    <w:rsid w:val="2545248A"/>
    <w:rsid w:val="256E6505"/>
    <w:rsid w:val="258E7455"/>
    <w:rsid w:val="258F771E"/>
    <w:rsid w:val="259B2742"/>
    <w:rsid w:val="25A33C19"/>
    <w:rsid w:val="25B4196F"/>
    <w:rsid w:val="25B4769E"/>
    <w:rsid w:val="25BC3E68"/>
    <w:rsid w:val="25C65560"/>
    <w:rsid w:val="25CD78FE"/>
    <w:rsid w:val="25ED34F1"/>
    <w:rsid w:val="25EF5063"/>
    <w:rsid w:val="260910A5"/>
    <w:rsid w:val="2616217C"/>
    <w:rsid w:val="262F1BF9"/>
    <w:rsid w:val="26343B34"/>
    <w:rsid w:val="263C000B"/>
    <w:rsid w:val="26403DD7"/>
    <w:rsid w:val="26417478"/>
    <w:rsid w:val="26492A5A"/>
    <w:rsid w:val="264F5B64"/>
    <w:rsid w:val="265774F0"/>
    <w:rsid w:val="26785B51"/>
    <w:rsid w:val="26863906"/>
    <w:rsid w:val="26AE68D3"/>
    <w:rsid w:val="26B230E2"/>
    <w:rsid w:val="26BF6485"/>
    <w:rsid w:val="26C9065A"/>
    <w:rsid w:val="26D111B3"/>
    <w:rsid w:val="26EE2419"/>
    <w:rsid w:val="26EF6DAF"/>
    <w:rsid w:val="2721253E"/>
    <w:rsid w:val="27247742"/>
    <w:rsid w:val="2756300E"/>
    <w:rsid w:val="2779469F"/>
    <w:rsid w:val="27821503"/>
    <w:rsid w:val="278829D6"/>
    <w:rsid w:val="278F1F47"/>
    <w:rsid w:val="279F450D"/>
    <w:rsid w:val="27AF1262"/>
    <w:rsid w:val="27C03A60"/>
    <w:rsid w:val="27DA4C03"/>
    <w:rsid w:val="27DE5F28"/>
    <w:rsid w:val="27EE1C73"/>
    <w:rsid w:val="27F96E60"/>
    <w:rsid w:val="28090203"/>
    <w:rsid w:val="28095FC6"/>
    <w:rsid w:val="28177E21"/>
    <w:rsid w:val="28201073"/>
    <w:rsid w:val="282E3CA9"/>
    <w:rsid w:val="28323F4B"/>
    <w:rsid w:val="284C5EDC"/>
    <w:rsid w:val="285A1BF9"/>
    <w:rsid w:val="285C1834"/>
    <w:rsid w:val="286022B3"/>
    <w:rsid w:val="28932995"/>
    <w:rsid w:val="28935766"/>
    <w:rsid w:val="28C312D2"/>
    <w:rsid w:val="28D44980"/>
    <w:rsid w:val="28E570AD"/>
    <w:rsid w:val="28E77980"/>
    <w:rsid w:val="28F35FF6"/>
    <w:rsid w:val="290422B8"/>
    <w:rsid w:val="290A05AF"/>
    <w:rsid w:val="292B1CD2"/>
    <w:rsid w:val="292D5BD2"/>
    <w:rsid w:val="294815B8"/>
    <w:rsid w:val="29723778"/>
    <w:rsid w:val="29863239"/>
    <w:rsid w:val="299A2713"/>
    <w:rsid w:val="29A04ACC"/>
    <w:rsid w:val="29B0413F"/>
    <w:rsid w:val="29B13D67"/>
    <w:rsid w:val="29E275CF"/>
    <w:rsid w:val="29FB18B5"/>
    <w:rsid w:val="29FE0665"/>
    <w:rsid w:val="2A030A53"/>
    <w:rsid w:val="2A2C3D33"/>
    <w:rsid w:val="2A3F4D04"/>
    <w:rsid w:val="2A47447F"/>
    <w:rsid w:val="2A84216F"/>
    <w:rsid w:val="2A8551FC"/>
    <w:rsid w:val="2A8859CD"/>
    <w:rsid w:val="2A8C7177"/>
    <w:rsid w:val="2AC81C5F"/>
    <w:rsid w:val="2AC83A14"/>
    <w:rsid w:val="2AD36B02"/>
    <w:rsid w:val="2AD52238"/>
    <w:rsid w:val="2ADC3A16"/>
    <w:rsid w:val="2AE040A2"/>
    <w:rsid w:val="2AE36A03"/>
    <w:rsid w:val="2AF946AC"/>
    <w:rsid w:val="2B135644"/>
    <w:rsid w:val="2B1D2C89"/>
    <w:rsid w:val="2B2001AA"/>
    <w:rsid w:val="2B246A23"/>
    <w:rsid w:val="2B24799E"/>
    <w:rsid w:val="2B2479DE"/>
    <w:rsid w:val="2B646D83"/>
    <w:rsid w:val="2B872FED"/>
    <w:rsid w:val="2BA82F68"/>
    <w:rsid w:val="2BC11C7B"/>
    <w:rsid w:val="2BC80FC8"/>
    <w:rsid w:val="2BD21352"/>
    <w:rsid w:val="2BDC74BC"/>
    <w:rsid w:val="2BEB20E7"/>
    <w:rsid w:val="2BF40522"/>
    <w:rsid w:val="2BF524D5"/>
    <w:rsid w:val="2C01758C"/>
    <w:rsid w:val="2C106849"/>
    <w:rsid w:val="2C2E30B9"/>
    <w:rsid w:val="2C2E51B0"/>
    <w:rsid w:val="2C414D0C"/>
    <w:rsid w:val="2C422A5C"/>
    <w:rsid w:val="2C764977"/>
    <w:rsid w:val="2C8359CA"/>
    <w:rsid w:val="2C8E11B6"/>
    <w:rsid w:val="2CA65F04"/>
    <w:rsid w:val="2CB1327E"/>
    <w:rsid w:val="2CC30ECF"/>
    <w:rsid w:val="2CF31BB4"/>
    <w:rsid w:val="2D022DFE"/>
    <w:rsid w:val="2D1D3C4D"/>
    <w:rsid w:val="2D27374A"/>
    <w:rsid w:val="2D2859FD"/>
    <w:rsid w:val="2D3E6DBD"/>
    <w:rsid w:val="2D47472A"/>
    <w:rsid w:val="2D6531CC"/>
    <w:rsid w:val="2D893109"/>
    <w:rsid w:val="2DB60CD5"/>
    <w:rsid w:val="2DB85F06"/>
    <w:rsid w:val="2DC47FAD"/>
    <w:rsid w:val="2DCD6D55"/>
    <w:rsid w:val="2DDF1719"/>
    <w:rsid w:val="2DE6720B"/>
    <w:rsid w:val="2DFE3DA2"/>
    <w:rsid w:val="2E02144A"/>
    <w:rsid w:val="2E4030BC"/>
    <w:rsid w:val="2E49620F"/>
    <w:rsid w:val="2E4B21C1"/>
    <w:rsid w:val="2E4F117C"/>
    <w:rsid w:val="2E6A3EC0"/>
    <w:rsid w:val="2E795677"/>
    <w:rsid w:val="2E94197A"/>
    <w:rsid w:val="2E956B25"/>
    <w:rsid w:val="2EA12610"/>
    <w:rsid w:val="2EA3587C"/>
    <w:rsid w:val="2EBE5166"/>
    <w:rsid w:val="2EC62BFA"/>
    <w:rsid w:val="2EDA00C0"/>
    <w:rsid w:val="2EEE0E9B"/>
    <w:rsid w:val="2F09613B"/>
    <w:rsid w:val="2F182DF8"/>
    <w:rsid w:val="2F271DCC"/>
    <w:rsid w:val="2F2A381F"/>
    <w:rsid w:val="2F3056E2"/>
    <w:rsid w:val="2F4A05DD"/>
    <w:rsid w:val="2F516479"/>
    <w:rsid w:val="2FA04C0F"/>
    <w:rsid w:val="2FA07142"/>
    <w:rsid w:val="2FB25145"/>
    <w:rsid w:val="2FC07213"/>
    <w:rsid w:val="2FC3592A"/>
    <w:rsid w:val="2FED01A5"/>
    <w:rsid w:val="2FFC20E2"/>
    <w:rsid w:val="30033F4C"/>
    <w:rsid w:val="30131B9A"/>
    <w:rsid w:val="30162651"/>
    <w:rsid w:val="301A44D1"/>
    <w:rsid w:val="301B62BF"/>
    <w:rsid w:val="30275F31"/>
    <w:rsid w:val="30282D32"/>
    <w:rsid w:val="30425113"/>
    <w:rsid w:val="304F189E"/>
    <w:rsid w:val="306F409E"/>
    <w:rsid w:val="30720E69"/>
    <w:rsid w:val="307C456E"/>
    <w:rsid w:val="30850A43"/>
    <w:rsid w:val="3097115B"/>
    <w:rsid w:val="30F2257A"/>
    <w:rsid w:val="31100830"/>
    <w:rsid w:val="31317D35"/>
    <w:rsid w:val="31412797"/>
    <w:rsid w:val="31415B9A"/>
    <w:rsid w:val="31554D8F"/>
    <w:rsid w:val="318A0967"/>
    <w:rsid w:val="319A24EF"/>
    <w:rsid w:val="31BE56E6"/>
    <w:rsid w:val="31C17CF7"/>
    <w:rsid w:val="31CD629E"/>
    <w:rsid w:val="31E90844"/>
    <w:rsid w:val="31F11EB5"/>
    <w:rsid w:val="31F516C1"/>
    <w:rsid w:val="31F52A55"/>
    <w:rsid w:val="32023138"/>
    <w:rsid w:val="3206511D"/>
    <w:rsid w:val="321F6BC1"/>
    <w:rsid w:val="323614AA"/>
    <w:rsid w:val="325D5A0E"/>
    <w:rsid w:val="326042F6"/>
    <w:rsid w:val="327E7418"/>
    <w:rsid w:val="329643E5"/>
    <w:rsid w:val="32B4257A"/>
    <w:rsid w:val="32BB1024"/>
    <w:rsid w:val="32F33D80"/>
    <w:rsid w:val="32FB2958"/>
    <w:rsid w:val="3303507C"/>
    <w:rsid w:val="330662A8"/>
    <w:rsid w:val="33083443"/>
    <w:rsid w:val="330A067B"/>
    <w:rsid w:val="33195124"/>
    <w:rsid w:val="33325AA3"/>
    <w:rsid w:val="336E387F"/>
    <w:rsid w:val="33817A39"/>
    <w:rsid w:val="33824F3D"/>
    <w:rsid w:val="33A4718B"/>
    <w:rsid w:val="33DD0499"/>
    <w:rsid w:val="33F14A1C"/>
    <w:rsid w:val="34150EBE"/>
    <w:rsid w:val="341B5E8D"/>
    <w:rsid w:val="346460EF"/>
    <w:rsid w:val="34AC0812"/>
    <w:rsid w:val="34D70CFD"/>
    <w:rsid w:val="34DE1B1E"/>
    <w:rsid w:val="34E87FD3"/>
    <w:rsid w:val="34FA6DEB"/>
    <w:rsid w:val="34FE51D4"/>
    <w:rsid w:val="350009C1"/>
    <w:rsid w:val="3502100D"/>
    <w:rsid w:val="3518064B"/>
    <w:rsid w:val="3535365B"/>
    <w:rsid w:val="35393F6F"/>
    <w:rsid w:val="35543182"/>
    <w:rsid w:val="357A1F2D"/>
    <w:rsid w:val="359353F7"/>
    <w:rsid w:val="35A065FD"/>
    <w:rsid w:val="35A82D6F"/>
    <w:rsid w:val="35A93D1F"/>
    <w:rsid w:val="35C413FE"/>
    <w:rsid w:val="35DE30BB"/>
    <w:rsid w:val="3600170F"/>
    <w:rsid w:val="360025A1"/>
    <w:rsid w:val="36316224"/>
    <w:rsid w:val="3637003D"/>
    <w:rsid w:val="36392332"/>
    <w:rsid w:val="363D3D4A"/>
    <w:rsid w:val="36562177"/>
    <w:rsid w:val="365E3982"/>
    <w:rsid w:val="367C2872"/>
    <w:rsid w:val="367D405F"/>
    <w:rsid w:val="368E6A94"/>
    <w:rsid w:val="36A3560A"/>
    <w:rsid w:val="36A767D3"/>
    <w:rsid w:val="36AA3BF2"/>
    <w:rsid w:val="36AF69F4"/>
    <w:rsid w:val="36B031E2"/>
    <w:rsid w:val="36C03D09"/>
    <w:rsid w:val="37452498"/>
    <w:rsid w:val="376229A7"/>
    <w:rsid w:val="376B4C89"/>
    <w:rsid w:val="377C15DC"/>
    <w:rsid w:val="378D0EF5"/>
    <w:rsid w:val="37B17878"/>
    <w:rsid w:val="37D3692E"/>
    <w:rsid w:val="37D95947"/>
    <w:rsid w:val="38112D67"/>
    <w:rsid w:val="381B24EA"/>
    <w:rsid w:val="3820081A"/>
    <w:rsid w:val="38230DF4"/>
    <w:rsid w:val="38245F76"/>
    <w:rsid w:val="38486DF2"/>
    <w:rsid w:val="384F4829"/>
    <w:rsid w:val="38653031"/>
    <w:rsid w:val="388735A6"/>
    <w:rsid w:val="38970E65"/>
    <w:rsid w:val="38A104FB"/>
    <w:rsid w:val="38B74BD1"/>
    <w:rsid w:val="38C24542"/>
    <w:rsid w:val="38CB1E03"/>
    <w:rsid w:val="38DE7206"/>
    <w:rsid w:val="38E36BE5"/>
    <w:rsid w:val="38EA5E40"/>
    <w:rsid w:val="3914252F"/>
    <w:rsid w:val="391A31F8"/>
    <w:rsid w:val="39461EAF"/>
    <w:rsid w:val="394E5FE3"/>
    <w:rsid w:val="3951133F"/>
    <w:rsid w:val="395541D9"/>
    <w:rsid w:val="395F7E2B"/>
    <w:rsid w:val="397F57F2"/>
    <w:rsid w:val="39864F11"/>
    <w:rsid w:val="398E7FD8"/>
    <w:rsid w:val="399446BD"/>
    <w:rsid w:val="399D22A1"/>
    <w:rsid w:val="39AC3B69"/>
    <w:rsid w:val="39C300EE"/>
    <w:rsid w:val="39E223AD"/>
    <w:rsid w:val="3A0C63D0"/>
    <w:rsid w:val="3A124ED7"/>
    <w:rsid w:val="3A417A5C"/>
    <w:rsid w:val="3A433D81"/>
    <w:rsid w:val="3A4A0DC6"/>
    <w:rsid w:val="3A587EB9"/>
    <w:rsid w:val="3A600B36"/>
    <w:rsid w:val="3A634B9B"/>
    <w:rsid w:val="3A76159C"/>
    <w:rsid w:val="3A783B5D"/>
    <w:rsid w:val="3A7C19B7"/>
    <w:rsid w:val="3A9E4D7E"/>
    <w:rsid w:val="3A9E5D0C"/>
    <w:rsid w:val="3AAA3147"/>
    <w:rsid w:val="3AC046A1"/>
    <w:rsid w:val="3AC122FA"/>
    <w:rsid w:val="3ACB55A8"/>
    <w:rsid w:val="3AE32B85"/>
    <w:rsid w:val="3AE638C5"/>
    <w:rsid w:val="3B195062"/>
    <w:rsid w:val="3B304320"/>
    <w:rsid w:val="3B401907"/>
    <w:rsid w:val="3B412E80"/>
    <w:rsid w:val="3B4835A7"/>
    <w:rsid w:val="3B5F0FCC"/>
    <w:rsid w:val="3B5F7FF8"/>
    <w:rsid w:val="3B8F6604"/>
    <w:rsid w:val="3B9D251B"/>
    <w:rsid w:val="3BA5089E"/>
    <w:rsid w:val="3BAC0B30"/>
    <w:rsid w:val="3BAD13ED"/>
    <w:rsid w:val="3BAF5376"/>
    <w:rsid w:val="3BB21001"/>
    <w:rsid w:val="3BCB5DBB"/>
    <w:rsid w:val="3BFF6267"/>
    <w:rsid w:val="3C01678F"/>
    <w:rsid w:val="3C383FD6"/>
    <w:rsid w:val="3C3D42A5"/>
    <w:rsid w:val="3C3E0ACF"/>
    <w:rsid w:val="3C3F5988"/>
    <w:rsid w:val="3C5B0348"/>
    <w:rsid w:val="3CBD7FD7"/>
    <w:rsid w:val="3CBF3CCD"/>
    <w:rsid w:val="3CBF3E4E"/>
    <w:rsid w:val="3CC208F2"/>
    <w:rsid w:val="3CD234B5"/>
    <w:rsid w:val="3CD92F6F"/>
    <w:rsid w:val="3CEB3A8F"/>
    <w:rsid w:val="3CEF25AA"/>
    <w:rsid w:val="3D0E20D6"/>
    <w:rsid w:val="3D140116"/>
    <w:rsid w:val="3D174D6F"/>
    <w:rsid w:val="3D1A20C8"/>
    <w:rsid w:val="3D2C29D5"/>
    <w:rsid w:val="3D3E5A46"/>
    <w:rsid w:val="3D482D7E"/>
    <w:rsid w:val="3D8A38C0"/>
    <w:rsid w:val="3D970563"/>
    <w:rsid w:val="3DA15726"/>
    <w:rsid w:val="3DBC51D7"/>
    <w:rsid w:val="3DE77EA0"/>
    <w:rsid w:val="3E0912E4"/>
    <w:rsid w:val="3E165F90"/>
    <w:rsid w:val="3E2E37CC"/>
    <w:rsid w:val="3E375F6D"/>
    <w:rsid w:val="3E453F08"/>
    <w:rsid w:val="3E4939EC"/>
    <w:rsid w:val="3E694B73"/>
    <w:rsid w:val="3E893DAD"/>
    <w:rsid w:val="3E98586F"/>
    <w:rsid w:val="3EB078E0"/>
    <w:rsid w:val="3EB713B0"/>
    <w:rsid w:val="3EBD448E"/>
    <w:rsid w:val="3EC33A53"/>
    <w:rsid w:val="3EEA05E0"/>
    <w:rsid w:val="3EEA5D53"/>
    <w:rsid w:val="3EFC6000"/>
    <w:rsid w:val="3EFD266E"/>
    <w:rsid w:val="3F071D10"/>
    <w:rsid w:val="3F0D2A35"/>
    <w:rsid w:val="3F1501C6"/>
    <w:rsid w:val="3F171973"/>
    <w:rsid w:val="3F2239C6"/>
    <w:rsid w:val="3F3A501D"/>
    <w:rsid w:val="3F3E4BDE"/>
    <w:rsid w:val="3F591FBD"/>
    <w:rsid w:val="3F662BC5"/>
    <w:rsid w:val="3F763A90"/>
    <w:rsid w:val="3F8545BC"/>
    <w:rsid w:val="3F872B81"/>
    <w:rsid w:val="3FA764AD"/>
    <w:rsid w:val="3FB90478"/>
    <w:rsid w:val="3FB9252A"/>
    <w:rsid w:val="3FE756D4"/>
    <w:rsid w:val="3FEB6060"/>
    <w:rsid w:val="3FFF3A02"/>
    <w:rsid w:val="400F2B18"/>
    <w:rsid w:val="40125C97"/>
    <w:rsid w:val="40164A81"/>
    <w:rsid w:val="401E0745"/>
    <w:rsid w:val="40255E76"/>
    <w:rsid w:val="403D6C4F"/>
    <w:rsid w:val="4042244C"/>
    <w:rsid w:val="40462341"/>
    <w:rsid w:val="40594ACF"/>
    <w:rsid w:val="40657731"/>
    <w:rsid w:val="40676E23"/>
    <w:rsid w:val="409D4E63"/>
    <w:rsid w:val="40E93D51"/>
    <w:rsid w:val="40FF7BCD"/>
    <w:rsid w:val="41030E7D"/>
    <w:rsid w:val="410612D1"/>
    <w:rsid w:val="4119047E"/>
    <w:rsid w:val="4126255F"/>
    <w:rsid w:val="413B32D4"/>
    <w:rsid w:val="413C4BDD"/>
    <w:rsid w:val="413F771C"/>
    <w:rsid w:val="4145338C"/>
    <w:rsid w:val="41454937"/>
    <w:rsid w:val="414D398C"/>
    <w:rsid w:val="414F6EB3"/>
    <w:rsid w:val="41576A8F"/>
    <w:rsid w:val="417E3630"/>
    <w:rsid w:val="41A4228D"/>
    <w:rsid w:val="41F20D5D"/>
    <w:rsid w:val="42062512"/>
    <w:rsid w:val="4214211C"/>
    <w:rsid w:val="4218568A"/>
    <w:rsid w:val="421F0108"/>
    <w:rsid w:val="42383182"/>
    <w:rsid w:val="4252767B"/>
    <w:rsid w:val="42842FBE"/>
    <w:rsid w:val="428D23CC"/>
    <w:rsid w:val="42D30709"/>
    <w:rsid w:val="42E94ABF"/>
    <w:rsid w:val="431359A8"/>
    <w:rsid w:val="43184414"/>
    <w:rsid w:val="434748B8"/>
    <w:rsid w:val="43705D1C"/>
    <w:rsid w:val="43875417"/>
    <w:rsid w:val="438A1B74"/>
    <w:rsid w:val="43947865"/>
    <w:rsid w:val="43995806"/>
    <w:rsid w:val="43A64E04"/>
    <w:rsid w:val="43B12D94"/>
    <w:rsid w:val="43CE2EF8"/>
    <w:rsid w:val="43F15320"/>
    <w:rsid w:val="43F879F4"/>
    <w:rsid w:val="4419179B"/>
    <w:rsid w:val="442006D3"/>
    <w:rsid w:val="44244223"/>
    <w:rsid w:val="44377365"/>
    <w:rsid w:val="443923F5"/>
    <w:rsid w:val="443E1C8A"/>
    <w:rsid w:val="44405ADB"/>
    <w:rsid w:val="444E5D09"/>
    <w:rsid w:val="446D4D63"/>
    <w:rsid w:val="448454B3"/>
    <w:rsid w:val="44A5620E"/>
    <w:rsid w:val="44D13CF0"/>
    <w:rsid w:val="44D26D2E"/>
    <w:rsid w:val="44E253E2"/>
    <w:rsid w:val="44EE0151"/>
    <w:rsid w:val="44EE672F"/>
    <w:rsid w:val="44F65E42"/>
    <w:rsid w:val="450B7204"/>
    <w:rsid w:val="450F282A"/>
    <w:rsid w:val="450F35F4"/>
    <w:rsid w:val="451C2346"/>
    <w:rsid w:val="452A2308"/>
    <w:rsid w:val="452F5F46"/>
    <w:rsid w:val="453224AC"/>
    <w:rsid w:val="45442CEF"/>
    <w:rsid w:val="45B317E3"/>
    <w:rsid w:val="45B93946"/>
    <w:rsid w:val="45C00996"/>
    <w:rsid w:val="45CF5F2C"/>
    <w:rsid w:val="45DB6FBD"/>
    <w:rsid w:val="45DF38DD"/>
    <w:rsid w:val="45E862B8"/>
    <w:rsid w:val="45EA4FBA"/>
    <w:rsid w:val="46083DCD"/>
    <w:rsid w:val="46091055"/>
    <w:rsid w:val="464A6B8F"/>
    <w:rsid w:val="466A7840"/>
    <w:rsid w:val="46791B60"/>
    <w:rsid w:val="467C66FC"/>
    <w:rsid w:val="469453DD"/>
    <w:rsid w:val="46CD6DCF"/>
    <w:rsid w:val="46E0734F"/>
    <w:rsid w:val="46FB74F4"/>
    <w:rsid w:val="47076694"/>
    <w:rsid w:val="4755575F"/>
    <w:rsid w:val="476E28FD"/>
    <w:rsid w:val="478544DC"/>
    <w:rsid w:val="47BC55F2"/>
    <w:rsid w:val="47C34630"/>
    <w:rsid w:val="47C57018"/>
    <w:rsid w:val="47ED459E"/>
    <w:rsid w:val="480411CF"/>
    <w:rsid w:val="480D668C"/>
    <w:rsid w:val="484A6F3A"/>
    <w:rsid w:val="48577143"/>
    <w:rsid w:val="485C7328"/>
    <w:rsid w:val="485D6446"/>
    <w:rsid w:val="4874226F"/>
    <w:rsid w:val="48767084"/>
    <w:rsid w:val="487B22EC"/>
    <w:rsid w:val="488427FF"/>
    <w:rsid w:val="48875C67"/>
    <w:rsid w:val="4891429A"/>
    <w:rsid w:val="489F1E59"/>
    <w:rsid w:val="48BA3E55"/>
    <w:rsid w:val="48D50BB8"/>
    <w:rsid w:val="48DB234E"/>
    <w:rsid w:val="48E41BA9"/>
    <w:rsid w:val="48EF7732"/>
    <w:rsid w:val="49612050"/>
    <w:rsid w:val="49615DD7"/>
    <w:rsid w:val="49675696"/>
    <w:rsid w:val="499F083C"/>
    <w:rsid w:val="49A6505F"/>
    <w:rsid w:val="49E90166"/>
    <w:rsid w:val="49F3658B"/>
    <w:rsid w:val="4A0179ED"/>
    <w:rsid w:val="4A0B23D1"/>
    <w:rsid w:val="4A0C0186"/>
    <w:rsid w:val="4A0C544A"/>
    <w:rsid w:val="4A1D3ED7"/>
    <w:rsid w:val="4A2C1DDA"/>
    <w:rsid w:val="4A3579FB"/>
    <w:rsid w:val="4A416EB5"/>
    <w:rsid w:val="4A5A2DC8"/>
    <w:rsid w:val="4A5D0424"/>
    <w:rsid w:val="4A626AAE"/>
    <w:rsid w:val="4A767ADA"/>
    <w:rsid w:val="4A7B7794"/>
    <w:rsid w:val="4A7F6E2D"/>
    <w:rsid w:val="4A880913"/>
    <w:rsid w:val="4A8A3277"/>
    <w:rsid w:val="4A8D787A"/>
    <w:rsid w:val="4A94273C"/>
    <w:rsid w:val="4A9B566F"/>
    <w:rsid w:val="4A9F18A3"/>
    <w:rsid w:val="4AA55899"/>
    <w:rsid w:val="4AB74D88"/>
    <w:rsid w:val="4AC4384C"/>
    <w:rsid w:val="4AC662D2"/>
    <w:rsid w:val="4ADE09FE"/>
    <w:rsid w:val="4AEE0517"/>
    <w:rsid w:val="4B087CFE"/>
    <w:rsid w:val="4B0D2A2F"/>
    <w:rsid w:val="4B2B3312"/>
    <w:rsid w:val="4B2C6B18"/>
    <w:rsid w:val="4B3062C9"/>
    <w:rsid w:val="4B44695C"/>
    <w:rsid w:val="4B611439"/>
    <w:rsid w:val="4B7B5BF7"/>
    <w:rsid w:val="4B873030"/>
    <w:rsid w:val="4BB85E89"/>
    <w:rsid w:val="4BD863E4"/>
    <w:rsid w:val="4BE96314"/>
    <w:rsid w:val="4BFF6489"/>
    <w:rsid w:val="4C051C53"/>
    <w:rsid w:val="4C23661F"/>
    <w:rsid w:val="4C253908"/>
    <w:rsid w:val="4C43588E"/>
    <w:rsid w:val="4C5760F4"/>
    <w:rsid w:val="4C681C8E"/>
    <w:rsid w:val="4C68618B"/>
    <w:rsid w:val="4C7442D0"/>
    <w:rsid w:val="4CA91F14"/>
    <w:rsid w:val="4CB36BB6"/>
    <w:rsid w:val="4CBF32DC"/>
    <w:rsid w:val="4CDB587A"/>
    <w:rsid w:val="4D05292B"/>
    <w:rsid w:val="4D16535D"/>
    <w:rsid w:val="4D1D5EA5"/>
    <w:rsid w:val="4D2D5B05"/>
    <w:rsid w:val="4D472E7D"/>
    <w:rsid w:val="4D4A59A8"/>
    <w:rsid w:val="4D4D1EEE"/>
    <w:rsid w:val="4D4E0874"/>
    <w:rsid w:val="4D777F5A"/>
    <w:rsid w:val="4D8F525F"/>
    <w:rsid w:val="4D9A7DEF"/>
    <w:rsid w:val="4DD212C7"/>
    <w:rsid w:val="4DD703FD"/>
    <w:rsid w:val="4DDF3F45"/>
    <w:rsid w:val="4DF75A12"/>
    <w:rsid w:val="4E066388"/>
    <w:rsid w:val="4E12040D"/>
    <w:rsid w:val="4E58697B"/>
    <w:rsid w:val="4E7611D1"/>
    <w:rsid w:val="4E7B6F82"/>
    <w:rsid w:val="4E9A04FC"/>
    <w:rsid w:val="4EA02142"/>
    <w:rsid w:val="4EA71025"/>
    <w:rsid w:val="4EB55C94"/>
    <w:rsid w:val="4EE2560E"/>
    <w:rsid w:val="4EEE26D8"/>
    <w:rsid w:val="4EF50E94"/>
    <w:rsid w:val="4EFF0E67"/>
    <w:rsid w:val="4F03449E"/>
    <w:rsid w:val="4F03607E"/>
    <w:rsid w:val="4F1A7753"/>
    <w:rsid w:val="4F266260"/>
    <w:rsid w:val="4F2E5E59"/>
    <w:rsid w:val="4F2F01B9"/>
    <w:rsid w:val="4F4356DF"/>
    <w:rsid w:val="4F503399"/>
    <w:rsid w:val="4F546D03"/>
    <w:rsid w:val="4F6221CD"/>
    <w:rsid w:val="4F6E72CB"/>
    <w:rsid w:val="4F8E5715"/>
    <w:rsid w:val="4F915452"/>
    <w:rsid w:val="4FA767EC"/>
    <w:rsid w:val="4FC51A8F"/>
    <w:rsid w:val="4FC72D3E"/>
    <w:rsid w:val="4FCB3FCE"/>
    <w:rsid w:val="500A0032"/>
    <w:rsid w:val="502035AF"/>
    <w:rsid w:val="502D09EE"/>
    <w:rsid w:val="502F05D9"/>
    <w:rsid w:val="503F4BB7"/>
    <w:rsid w:val="504E1CFA"/>
    <w:rsid w:val="50592DAE"/>
    <w:rsid w:val="505E096C"/>
    <w:rsid w:val="506906C3"/>
    <w:rsid w:val="506E169B"/>
    <w:rsid w:val="5077108F"/>
    <w:rsid w:val="507C21FE"/>
    <w:rsid w:val="50A47963"/>
    <w:rsid w:val="50C33C3D"/>
    <w:rsid w:val="50CE7D14"/>
    <w:rsid w:val="50DF73DD"/>
    <w:rsid w:val="50E2592B"/>
    <w:rsid w:val="50EF7CFF"/>
    <w:rsid w:val="50F6684E"/>
    <w:rsid w:val="50FF6556"/>
    <w:rsid w:val="510557ED"/>
    <w:rsid w:val="51162745"/>
    <w:rsid w:val="514D318E"/>
    <w:rsid w:val="514E1C71"/>
    <w:rsid w:val="51E5513E"/>
    <w:rsid w:val="51ED74A9"/>
    <w:rsid w:val="51EF13E2"/>
    <w:rsid w:val="51F92E6E"/>
    <w:rsid w:val="51FB6D9D"/>
    <w:rsid w:val="5202691C"/>
    <w:rsid w:val="522F6338"/>
    <w:rsid w:val="52460B6D"/>
    <w:rsid w:val="524A29EB"/>
    <w:rsid w:val="5268203E"/>
    <w:rsid w:val="52712AB2"/>
    <w:rsid w:val="52772F05"/>
    <w:rsid w:val="5277388B"/>
    <w:rsid w:val="527D0B0C"/>
    <w:rsid w:val="528438FA"/>
    <w:rsid w:val="52887AD4"/>
    <w:rsid w:val="528F65F8"/>
    <w:rsid w:val="52A03779"/>
    <w:rsid w:val="52A66E3D"/>
    <w:rsid w:val="52A678DF"/>
    <w:rsid w:val="52B70F1D"/>
    <w:rsid w:val="52C60FAD"/>
    <w:rsid w:val="52DE2214"/>
    <w:rsid w:val="52E4383E"/>
    <w:rsid w:val="5309133B"/>
    <w:rsid w:val="530F39F8"/>
    <w:rsid w:val="53414B99"/>
    <w:rsid w:val="53532AA9"/>
    <w:rsid w:val="53686583"/>
    <w:rsid w:val="53775D23"/>
    <w:rsid w:val="53A01EBE"/>
    <w:rsid w:val="53B077E3"/>
    <w:rsid w:val="53B7350C"/>
    <w:rsid w:val="53BF0C3A"/>
    <w:rsid w:val="53C92A0C"/>
    <w:rsid w:val="53D259A4"/>
    <w:rsid w:val="53F70522"/>
    <w:rsid w:val="54205152"/>
    <w:rsid w:val="544D66C7"/>
    <w:rsid w:val="54535EA8"/>
    <w:rsid w:val="546372F8"/>
    <w:rsid w:val="548B72BB"/>
    <w:rsid w:val="549665DF"/>
    <w:rsid w:val="549E4C9A"/>
    <w:rsid w:val="549F1C69"/>
    <w:rsid w:val="54A22D52"/>
    <w:rsid w:val="54B91C95"/>
    <w:rsid w:val="54BA57D1"/>
    <w:rsid w:val="54C52962"/>
    <w:rsid w:val="54E308D1"/>
    <w:rsid w:val="54E902F6"/>
    <w:rsid w:val="5542632A"/>
    <w:rsid w:val="554A2499"/>
    <w:rsid w:val="55623A79"/>
    <w:rsid w:val="55820637"/>
    <w:rsid w:val="558C47CC"/>
    <w:rsid w:val="558E3A32"/>
    <w:rsid w:val="559A197E"/>
    <w:rsid w:val="55AF6D0F"/>
    <w:rsid w:val="55B41F2C"/>
    <w:rsid w:val="55D425A6"/>
    <w:rsid w:val="55DF2F53"/>
    <w:rsid w:val="55F73D44"/>
    <w:rsid w:val="56072E89"/>
    <w:rsid w:val="56131C0D"/>
    <w:rsid w:val="564A3D97"/>
    <w:rsid w:val="565459AD"/>
    <w:rsid w:val="565A5CC3"/>
    <w:rsid w:val="56811394"/>
    <w:rsid w:val="56953D39"/>
    <w:rsid w:val="56A032F8"/>
    <w:rsid w:val="56A44872"/>
    <w:rsid w:val="56D2064D"/>
    <w:rsid w:val="56F14D72"/>
    <w:rsid w:val="570E5296"/>
    <w:rsid w:val="57245726"/>
    <w:rsid w:val="572A7901"/>
    <w:rsid w:val="575D09B1"/>
    <w:rsid w:val="576E1469"/>
    <w:rsid w:val="57883B98"/>
    <w:rsid w:val="57A6091B"/>
    <w:rsid w:val="57B414B4"/>
    <w:rsid w:val="57CD639B"/>
    <w:rsid w:val="57E057F9"/>
    <w:rsid w:val="580E02F4"/>
    <w:rsid w:val="580E5F07"/>
    <w:rsid w:val="581170AE"/>
    <w:rsid w:val="58334944"/>
    <w:rsid w:val="58635BD4"/>
    <w:rsid w:val="5876293F"/>
    <w:rsid w:val="587B039D"/>
    <w:rsid w:val="5882294A"/>
    <w:rsid w:val="58A57730"/>
    <w:rsid w:val="58B16F98"/>
    <w:rsid w:val="58B8011D"/>
    <w:rsid w:val="58B91ECE"/>
    <w:rsid w:val="58BB109B"/>
    <w:rsid w:val="59092045"/>
    <w:rsid w:val="590B0B3E"/>
    <w:rsid w:val="590E17BF"/>
    <w:rsid w:val="59293A85"/>
    <w:rsid w:val="595315C0"/>
    <w:rsid w:val="59535866"/>
    <w:rsid w:val="595C1BDD"/>
    <w:rsid w:val="595E0FB4"/>
    <w:rsid w:val="596B258B"/>
    <w:rsid w:val="597D1BB7"/>
    <w:rsid w:val="598440B8"/>
    <w:rsid w:val="599003AD"/>
    <w:rsid w:val="599066C2"/>
    <w:rsid w:val="59922879"/>
    <w:rsid w:val="59A23886"/>
    <w:rsid w:val="59AD37E7"/>
    <w:rsid w:val="59C84726"/>
    <w:rsid w:val="59C96F0B"/>
    <w:rsid w:val="59CD6B89"/>
    <w:rsid w:val="59CE67A6"/>
    <w:rsid w:val="59F86552"/>
    <w:rsid w:val="5A130632"/>
    <w:rsid w:val="5A2C0E63"/>
    <w:rsid w:val="5A32666F"/>
    <w:rsid w:val="5A4613E3"/>
    <w:rsid w:val="5A4D694F"/>
    <w:rsid w:val="5A627BB1"/>
    <w:rsid w:val="5A9140D8"/>
    <w:rsid w:val="5AA937D9"/>
    <w:rsid w:val="5AB4720D"/>
    <w:rsid w:val="5AB701F8"/>
    <w:rsid w:val="5AD52B89"/>
    <w:rsid w:val="5AEB679C"/>
    <w:rsid w:val="5AEB7C38"/>
    <w:rsid w:val="5AF6730A"/>
    <w:rsid w:val="5B171FCE"/>
    <w:rsid w:val="5B23137F"/>
    <w:rsid w:val="5B2461FE"/>
    <w:rsid w:val="5B570173"/>
    <w:rsid w:val="5B707888"/>
    <w:rsid w:val="5B7A2B5F"/>
    <w:rsid w:val="5B857D0A"/>
    <w:rsid w:val="5B8B5433"/>
    <w:rsid w:val="5B8E41B7"/>
    <w:rsid w:val="5BAB5CCA"/>
    <w:rsid w:val="5BB05A84"/>
    <w:rsid w:val="5BBA51D8"/>
    <w:rsid w:val="5BC304E6"/>
    <w:rsid w:val="5BC36BF7"/>
    <w:rsid w:val="5BC70BB7"/>
    <w:rsid w:val="5BCE664A"/>
    <w:rsid w:val="5BCF2D4F"/>
    <w:rsid w:val="5C0639F0"/>
    <w:rsid w:val="5C2700FF"/>
    <w:rsid w:val="5C344C7B"/>
    <w:rsid w:val="5C53050F"/>
    <w:rsid w:val="5C5C5937"/>
    <w:rsid w:val="5C6514FC"/>
    <w:rsid w:val="5C75526F"/>
    <w:rsid w:val="5C7D36BF"/>
    <w:rsid w:val="5C8D3D28"/>
    <w:rsid w:val="5CAA60C8"/>
    <w:rsid w:val="5CC50811"/>
    <w:rsid w:val="5CCD6704"/>
    <w:rsid w:val="5CCD7636"/>
    <w:rsid w:val="5CD74898"/>
    <w:rsid w:val="5D04002E"/>
    <w:rsid w:val="5D1D1235"/>
    <w:rsid w:val="5D463E93"/>
    <w:rsid w:val="5D563BFB"/>
    <w:rsid w:val="5D5E0E88"/>
    <w:rsid w:val="5D630309"/>
    <w:rsid w:val="5D802023"/>
    <w:rsid w:val="5D8E0A6D"/>
    <w:rsid w:val="5D9754BD"/>
    <w:rsid w:val="5DAE5F49"/>
    <w:rsid w:val="5DC30491"/>
    <w:rsid w:val="5E1A5CF6"/>
    <w:rsid w:val="5E1C2758"/>
    <w:rsid w:val="5E3E3EC7"/>
    <w:rsid w:val="5EC44FA8"/>
    <w:rsid w:val="5EEC34D8"/>
    <w:rsid w:val="5EED5F21"/>
    <w:rsid w:val="5EEE5BF6"/>
    <w:rsid w:val="5F186EFD"/>
    <w:rsid w:val="5F191AFB"/>
    <w:rsid w:val="5F2968B6"/>
    <w:rsid w:val="5F3D78F0"/>
    <w:rsid w:val="5F485A8E"/>
    <w:rsid w:val="5F661698"/>
    <w:rsid w:val="5F81275A"/>
    <w:rsid w:val="5FC256AE"/>
    <w:rsid w:val="5FCA0276"/>
    <w:rsid w:val="5FF52635"/>
    <w:rsid w:val="60154354"/>
    <w:rsid w:val="60183DAA"/>
    <w:rsid w:val="60296778"/>
    <w:rsid w:val="60317A89"/>
    <w:rsid w:val="603278DD"/>
    <w:rsid w:val="607152B7"/>
    <w:rsid w:val="60846802"/>
    <w:rsid w:val="60BA23F2"/>
    <w:rsid w:val="60BA7C61"/>
    <w:rsid w:val="60BB0F9C"/>
    <w:rsid w:val="60BB5767"/>
    <w:rsid w:val="60CA3022"/>
    <w:rsid w:val="60D81CF9"/>
    <w:rsid w:val="60EC7BE3"/>
    <w:rsid w:val="60FF43C0"/>
    <w:rsid w:val="61164AFC"/>
    <w:rsid w:val="6117069B"/>
    <w:rsid w:val="61240065"/>
    <w:rsid w:val="614D41A3"/>
    <w:rsid w:val="61570B1E"/>
    <w:rsid w:val="61583C3B"/>
    <w:rsid w:val="616A2616"/>
    <w:rsid w:val="616A3BE9"/>
    <w:rsid w:val="6191228A"/>
    <w:rsid w:val="61A2340D"/>
    <w:rsid w:val="61E37089"/>
    <w:rsid w:val="62016FF9"/>
    <w:rsid w:val="62075BBB"/>
    <w:rsid w:val="620945E7"/>
    <w:rsid w:val="62325A01"/>
    <w:rsid w:val="62346DCA"/>
    <w:rsid w:val="62575F91"/>
    <w:rsid w:val="62747808"/>
    <w:rsid w:val="6279192A"/>
    <w:rsid w:val="627F6E10"/>
    <w:rsid w:val="6282349A"/>
    <w:rsid w:val="628A3F7F"/>
    <w:rsid w:val="629E3683"/>
    <w:rsid w:val="62E26B2A"/>
    <w:rsid w:val="62F75E67"/>
    <w:rsid w:val="630D7C3F"/>
    <w:rsid w:val="631758A7"/>
    <w:rsid w:val="6331769F"/>
    <w:rsid w:val="635919F5"/>
    <w:rsid w:val="636233FA"/>
    <w:rsid w:val="637D1D2F"/>
    <w:rsid w:val="63890B60"/>
    <w:rsid w:val="638911B9"/>
    <w:rsid w:val="63932275"/>
    <w:rsid w:val="63B760FD"/>
    <w:rsid w:val="63DC1345"/>
    <w:rsid w:val="63DF291E"/>
    <w:rsid w:val="6421087A"/>
    <w:rsid w:val="642764A0"/>
    <w:rsid w:val="643E1148"/>
    <w:rsid w:val="644B5CAA"/>
    <w:rsid w:val="6460069E"/>
    <w:rsid w:val="647B3606"/>
    <w:rsid w:val="649B0137"/>
    <w:rsid w:val="64A32178"/>
    <w:rsid w:val="64AA46E5"/>
    <w:rsid w:val="64AE396E"/>
    <w:rsid w:val="64B23158"/>
    <w:rsid w:val="64C11C02"/>
    <w:rsid w:val="64C94954"/>
    <w:rsid w:val="64CB3789"/>
    <w:rsid w:val="64E047B8"/>
    <w:rsid w:val="64F5566F"/>
    <w:rsid w:val="65103825"/>
    <w:rsid w:val="651E2014"/>
    <w:rsid w:val="65222BF0"/>
    <w:rsid w:val="652E0ABF"/>
    <w:rsid w:val="652F78C4"/>
    <w:rsid w:val="65500348"/>
    <w:rsid w:val="6555084F"/>
    <w:rsid w:val="655D3216"/>
    <w:rsid w:val="656C57FA"/>
    <w:rsid w:val="65793E21"/>
    <w:rsid w:val="657B7F6D"/>
    <w:rsid w:val="659746FA"/>
    <w:rsid w:val="65C93812"/>
    <w:rsid w:val="65EA193C"/>
    <w:rsid w:val="65F22599"/>
    <w:rsid w:val="65F742C4"/>
    <w:rsid w:val="65FD347C"/>
    <w:rsid w:val="66031F95"/>
    <w:rsid w:val="663A5A60"/>
    <w:rsid w:val="664D5558"/>
    <w:rsid w:val="664F4142"/>
    <w:rsid w:val="665063BA"/>
    <w:rsid w:val="66790431"/>
    <w:rsid w:val="668C42D9"/>
    <w:rsid w:val="66B40519"/>
    <w:rsid w:val="66D31A16"/>
    <w:rsid w:val="66FD7CC9"/>
    <w:rsid w:val="6701477E"/>
    <w:rsid w:val="670403BD"/>
    <w:rsid w:val="671C2B63"/>
    <w:rsid w:val="6733452F"/>
    <w:rsid w:val="67545AF4"/>
    <w:rsid w:val="676300D3"/>
    <w:rsid w:val="67902011"/>
    <w:rsid w:val="67941FE9"/>
    <w:rsid w:val="67D7431C"/>
    <w:rsid w:val="67ED7FF0"/>
    <w:rsid w:val="67F170A8"/>
    <w:rsid w:val="67F270E8"/>
    <w:rsid w:val="67FB2365"/>
    <w:rsid w:val="684F2C64"/>
    <w:rsid w:val="6851623C"/>
    <w:rsid w:val="68517300"/>
    <w:rsid w:val="687B6F29"/>
    <w:rsid w:val="6895324B"/>
    <w:rsid w:val="689C6C0C"/>
    <w:rsid w:val="68A10BDA"/>
    <w:rsid w:val="68BA24C6"/>
    <w:rsid w:val="68D57C80"/>
    <w:rsid w:val="68F13CA7"/>
    <w:rsid w:val="6907545C"/>
    <w:rsid w:val="6909200F"/>
    <w:rsid w:val="691372F5"/>
    <w:rsid w:val="691B31C1"/>
    <w:rsid w:val="693174B2"/>
    <w:rsid w:val="69326411"/>
    <w:rsid w:val="693D7891"/>
    <w:rsid w:val="697B40D1"/>
    <w:rsid w:val="697E4139"/>
    <w:rsid w:val="69873739"/>
    <w:rsid w:val="69913DAD"/>
    <w:rsid w:val="69927DBA"/>
    <w:rsid w:val="699346E7"/>
    <w:rsid w:val="69BD2277"/>
    <w:rsid w:val="69C260B9"/>
    <w:rsid w:val="69CF3C95"/>
    <w:rsid w:val="69EE033A"/>
    <w:rsid w:val="69F95D08"/>
    <w:rsid w:val="6A0B79A0"/>
    <w:rsid w:val="6A3073BF"/>
    <w:rsid w:val="6A3967A8"/>
    <w:rsid w:val="6A560F2E"/>
    <w:rsid w:val="6A8416B9"/>
    <w:rsid w:val="6A916B88"/>
    <w:rsid w:val="6A976B20"/>
    <w:rsid w:val="6A9C06F8"/>
    <w:rsid w:val="6AA10FD2"/>
    <w:rsid w:val="6ABF388F"/>
    <w:rsid w:val="6AE062B6"/>
    <w:rsid w:val="6AF62099"/>
    <w:rsid w:val="6AFD730D"/>
    <w:rsid w:val="6B204143"/>
    <w:rsid w:val="6B3E604B"/>
    <w:rsid w:val="6B3F0D64"/>
    <w:rsid w:val="6B440ED9"/>
    <w:rsid w:val="6B4A6A5E"/>
    <w:rsid w:val="6B6B3B9C"/>
    <w:rsid w:val="6B6E5F9B"/>
    <w:rsid w:val="6B7D2150"/>
    <w:rsid w:val="6B850E3A"/>
    <w:rsid w:val="6B8F3324"/>
    <w:rsid w:val="6BF47F85"/>
    <w:rsid w:val="6C0754C6"/>
    <w:rsid w:val="6C1A3BA5"/>
    <w:rsid w:val="6C204A1D"/>
    <w:rsid w:val="6C411B2C"/>
    <w:rsid w:val="6C4C1D41"/>
    <w:rsid w:val="6C506646"/>
    <w:rsid w:val="6C64643B"/>
    <w:rsid w:val="6C84301C"/>
    <w:rsid w:val="6CA13E7F"/>
    <w:rsid w:val="6CAD458C"/>
    <w:rsid w:val="6CE02E8D"/>
    <w:rsid w:val="6D164FF5"/>
    <w:rsid w:val="6D1A6034"/>
    <w:rsid w:val="6D383BFF"/>
    <w:rsid w:val="6D402AA6"/>
    <w:rsid w:val="6D4657DE"/>
    <w:rsid w:val="6D713664"/>
    <w:rsid w:val="6DAA0957"/>
    <w:rsid w:val="6DAD35FE"/>
    <w:rsid w:val="6DD23778"/>
    <w:rsid w:val="6DD80467"/>
    <w:rsid w:val="6DD9767C"/>
    <w:rsid w:val="6DE367D9"/>
    <w:rsid w:val="6DED5656"/>
    <w:rsid w:val="6DFB7528"/>
    <w:rsid w:val="6E0A13EF"/>
    <w:rsid w:val="6E0A1B66"/>
    <w:rsid w:val="6E177B46"/>
    <w:rsid w:val="6E194D9A"/>
    <w:rsid w:val="6E1B0B52"/>
    <w:rsid w:val="6E266208"/>
    <w:rsid w:val="6E580E3F"/>
    <w:rsid w:val="6E597C31"/>
    <w:rsid w:val="6E612DEF"/>
    <w:rsid w:val="6E6C50B1"/>
    <w:rsid w:val="6E6D5082"/>
    <w:rsid w:val="6E836158"/>
    <w:rsid w:val="6E915549"/>
    <w:rsid w:val="6E996042"/>
    <w:rsid w:val="6E9F08D4"/>
    <w:rsid w:val="6EAA3CAC"/>
    <w:rsid w:val="6EB4716F"/>
    <w:rsid w:val="6EC16B24"/>
    <w:rsid w:val="6ED532BA"/>
    <w:rsid w:val="6EE1147D"/>
    <w:rsid w:val="6EFE6385"/>
    <w:rsid w:val="6F0021C9"/>
    <w:rsid w:val="6F104EE4"/>
    <w:rsid w:val="6F1A745D"/>
    <w:rsid w:val="6F2B7E58"/>
    <w:rsid w:val="6F4026AC"/>
    <w:rsid w:val="6F684B90"/>
    <w:rsid w:val="6F732EA0"/>
    <w:rsid w:val="6F7B3418"/>
    <w:rsid w:val="6F8A0878"/>
    <w:rsid w:val="6F986D58"/>
    <w:rsid w:val="6FF661D9"/>
    <w:rsid w:val="6FF77991"/>
    <w:rsid w:val="70093917"/>
    <w:rsid w:val="7014204F"/>
    <w:rsid w:val="702C4393"/>
    <w:rsid w:val="7043282E"/>
    <w:rsid w:val="706C4BC2"/>
    <w:rsid w:val="707C746A"/>
    <w:rsid w:val="709F5E98"/>
    <w:rsid w:val="70BC2F95"/>
    <w:rsid w:val="70C17D60"/>
    <w:rsid w:val="710568E7"/>
    <w:rsid w:val="712557FA"/>
    <w:rsid w:val="712E6F2D"/>
    <w:rsid w:val="71744998"/>
    <w:rsid w:val="71837B2A"/>
    <w:rsid w:val="718935D8"/>
    <w:rsid w:val="71AB635C"/>
    <w:rsid w:val="71B1675B"/>
    <w:rsid w:val="71B25364"/>
    <w:rsid w:val="71C360B7"/>
    <w:rsid w:val="71EC2317"/>
    <w:rsid w:val="722D3414"/>
    <w:rsid w:val="724B439C"/>
    <w:rsid w:val="725163DB"/>
    <w:rsid w:val="7262366D"/>
    <w:rsid w:val="72757686"/>
    <w:rsid w:val="729E3EAF"/>
    <w:rsid w:val="72B8346B"/>
    <w:rsid w:val="72E64D96"/>
    <w:rsid w:val="72F35CBC"/>
    <w:rsid w:val="72F40D16"/>
    <w:rsid w:val="72FF0295"/>
    <w:rsid w:val="730F7339"/>
    <w:rsid w:val="731F19EC"/>
    <w:rsid w:val="73467C19"/>
    <w:rsid w:val="734B04C0"/>
    <w:rsid w:val="73740DD0"/>
    <w:rsid w:val="73945762"/>
    <w:rsid w:val="73B0048A"/>
    <w:rsid w:val="73C44839"/>
    <w:rsid w:val="73D407EE"/>
    <w:rsid w:val="73DC3721"/>
    <w:rsid w:val="73F434EB"/>
    <w:rsid w:val="74004D51"/>
    <w:rsid w:val="7404064F"/>
    <w:rsid w:val="74186ECD"/>
    <w:rsid w:val="742D2521"/>
    <w:rsid w:val="744074A6"/>
    <w:rsid w:val="7442187B"/>
    <w:rsid w:val="74631506"/>
    <w:rsid w:val="74692201"/>
    <w:rsid w:val="748D4BD9"/>
    <w:rsid w:val="74A23DE0"/>
    <w:rsid w:val="74BF3A2C"/>
    <w:rsid w:val="74C154A0"/>
    <w:rsid w:val="74D86A5B"/>
    <w:rsid w:val="74DD2EC9"/>
    <w:rsid w:val="752875D1"/>
    <w:rsid w:val="754433E6"/>
    <w:rsid w:val="754632A3"/>
    <w:rsid w:val="7573587A"/>
    <w:rsid w:val="757B07AF"/>
    <w:rsid w:val="757E0826"/>
    <w:rsid w:val="758D781B"/>
    <w:rsid w:val="759B4013"/>
    <w:rsid w:val="759C7065"/>
    <w:rsid w:val="75A77916"/>
    <w:rsid w:val="75B21F7B"/>
    <w:rsid w:val="75C35004"/>
    <w:rsid w:val="75D6688E"/>
    <w:rsid w:val="760A3BA6"/>
    <w:rsid w:val="762840B1"/>
    <w:rsid w:val="763542B7"/>
    <w:rsid w:val="763A7106"/>
    <w:rsid w:val="76564043"/>
    <w:rsid w:val="76626A39"/>
    <w:rsid w:val="76677AD5"/>
    <w:rsid w:val="766B3E79"/>
    <w:rsid w:val="76817B92"/>
    <w:rsid w:val="76860406"/>
    <w:rsid w:val="76901C16"/>
    <w:rsid w:val="76C226BC"/>
    <w:rsid w:val="76CE5246"/>
    <w:rsid w:val="76DE3136"/>
    <w:rsid w:val="76E40BA2"/>
    <w:rsid w:val="76EB5AAD"/>
    <w:rsid w:val="76F24A8F"/>
    <w:rsid w:val="771E2CE3"/>
    <w:rsid w:val="771F2FA2"/>
    <w:rsid w:val="772F374C"/>
    <w:rsid w:val="7747441E"/>
    <w:rsid w:val="77C56210"/>
    <w:rsid w:val="77D111BB"/>
    <w:rsid w:val="77EB6123"/>
    <w:rsid w:val="78164EAE"/>
    <w:rsid w:val="781C6424"/>
    <w:rsid w:val="78221EC5"/>
    <w:rsid w:val="78251BC6"/>
    <w:rsid w:val="782B0CD0"/>
    <w:rsid w:val="7840643D"/>
    <w:rsid w:val="784D6CA5"/>
    <w:rsid w:val="786061D6"/>
    <w:rsid w:val="78730BB1"/>
    <w:rsid w:val="787F6588"/>
    <w:rsid w:val="78835E2B"/>
    <w:rsid w:val="788A17D6"/>
    <w:rsid w:val="78930002"/>
    <w:rsid w:val="78A11786"/>
    <w:rsid w:val="78B0215B"/>
    <w:rsid w:val="78ED1D8C"/>
    <w:rsid w:val="78F016FB"/>
    <w:rsid w:val="79303BA7"/>
    <w:rsid w:val="79397E66"/>
    <w:rsid w:val="79476785"/>
    <w:rsid w:val="798F276B"/>
    <w:rsid w:val="79BF4D6C"/>
    <w:rsid w:val="79C572BB"/>
    <w:rsid w:val="79F82367"/>
    <w:rsid w:val="7A0E3F6B"/>
    <w:rsid w:val="7A2539A7"/>
    <w:rsid w:val="7A295531"/>
    <w:rsid w:val="7A38785F"/>
    <w:rsid w:val="7A3D3B23"/>
    <w:rsid w:val="7A5E213F"/>
    <w:rsid w:val="7A60521C"/>
    <w:rsid w:val="7A6C7C84"/>
    <w:rsid w:val="7A6D2FF0"/>
    <w:rsid w:val="7A8268C7"/>
    <w:rsid w:val="7A955248"/>
    <w:rsid w:val="7AB066DD"/>
    <w:rsid w:val="7AB347C9"/>
    <w:rsid w:val="7ABB1F40"/>
    <w:rsid w:val="7AD154CC"/>
    <w:rsid w:val="7ADA12A2"/>
    <w:rsid w:val="7AEB70D2"/>
    <w:rsid w:val="7AEF644A"/>
    <w:rsid w:val="7B3C46EF"/>
    <w:rsid w:val="7B5E4A95"/>
    <w:rsid w:val="7B625F8C"/>
    <w:rsid w:val="7B6463CF"/>
    <w:rsid w:val="7B6928F2"/>
    <w:rsid w:val="7B6C1AC7"/>
    <w:rsid w:val="7B7B0A05"/>
    <w:rsid w:val="7B867917"/>
    <w:rsid w:val="7B9B2095"/>
    <w:rsid w:val="7BF37B10"/>
    <w:rsid w:val="7BFA6AF7"/>
    <w:rsid w:val="7BFF6BAB"/>
    <w:rsid w:val="7C047BB3"/>
    <w:rsid w:val="7C07125E"/>
    <w:rsid w:val="7C21428A"/>
    <w:rsid w:val="7C2A3A69"/>
    <w:rsid w:val="7C2F68FE"/>
    <w:rsid w:val="7C41111A"/>
    <w:rsid w:val="7C484733"/>
    <w:rsid w:val="7C7576F7"/>
    <w:rsid w:val="7C7947E3"/>
    <w:rsid w:val="7C86746C"/>
    <w:rsid w:val="7C88709B"/>
    <w:rsid w:val="7C9A7BFA"/>
    <w:rsid w:val="7CAF663F"/>
    <w:rsid w:val="7CB26A91"/>
    <w:rsid w:val="7CB5616E"/>
    <w:rsid w:val="7CC576F3"/>
    <w:rsid w:val="7CCB30B2"/>
    <w:rsid w:val="7CE76AF6"/>
    <w:rsid w:val="7D04229F"/>
    <w:rsid w:val="7D083D97"/>
    <w:rsid w:val="7D18289D"/>
    <w:rsid w:val="7D2439C6"/>
    <w:rsid w:val="7D2568CB"/>
    <w:rsid w:val="7D300E90"/>
    <w:rsid w:val="7D4E7260"/>
    <w:rsid w:val="7D5C7D80"/>
    <w:rsid w:val="7D7D73AD"/>
    <w:rsid w:val="7D8442E1"/>
    <w:rsid w:val="7D92321A"/>
    <w:rsid w:val="7DA4703D"/>
    <w:rsid w:val="7DB47E2D"/>
    <w:rsid w:val="7DC10089"/>
    <w:rsid w:val="7DD6684F"/>
    <w:rsid w:val="7DE80B60"/>
    <w:rsid w:val="7DF02F8F"/>
    <w:rsid w:val="7DF821E1"/>
    <w:rsid w:val="7DF87FB2"/>
    <w:rsid w:val="7DFA48D6"/>
    <w:rsid w:val="7E1B7796"/>
    <w:rsid w:val="7E223BFC"/>
    <w:rsid w:val="7E30506B"/>
    <w:rsid w:val="7E530604"/>
    <w:rsid w:val="7E5E57ED"/>
    <w:rsid w:val="7E7B70C0"/>
    <w:rsid w:val="7EAF5D6E"/>
    <w:rsid w:val="7EEF087F"/>
    <w:rsid w:val="7EF13717"/>
    <w:rsid w:val="7EF92C70"/>
    <w:rsid w:val="7F08531D"/>
    <w:rsid w:val="7F18238C"/>
    <w:rsid w:val="7F182E9F"/>
    <w:rsid w:val="7F23146E"/>
    <w:rsid w:val="7F6F4F91"/>
    <w:rsid w:val="7F852A5A"/>
    <w:rsid w:val="7F854F08"/>
    <w:rsid w:val="7FA21E9D"/>
    <w:rsid w:val="7FA56C42"/>
    <w:rsid w:val="7FA84199"/>
    <w:rsid w:val="7FB30963"/>
    <w:rsid w:val="7FB36D0A"/>
    <w:rsid w:val="7FB67FCF"/>
    <w:rsid w:val="7FD33F07"/>
    <w:rsid w:val="7FEB1DF9"/>
    <w:rsid w:val="7FF95C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87D999-D529-48C4-9F84-54B307F649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2982</Words>
  <Characters>3464</Characters>
  <Lines>21</Lines>
  <Paragraphs>6</Paragraphs>
  <TotalTime>43</TotalTime>
  <ScaleCrop>false</ScaleCrop>
  <LinksUpToDate>false</LinksUpToDate>
  <CharactersWithSpaces>3509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2017-10-15T07:43:00Z</dcterms:created>
  <dc:creator>admin</dc:creator>
  <cp:lastModifiedBy>县城青年</cp:lastModifiedBy>
  <cp:lastPrinted>2022-01-18T08:40:00Z</cp:lastPrinted>
  <dcterms:modified xsi:type="dcterms:W3CDTF">2022-01-19T00:42:53Z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D24D5BC58B244FB1913A230E3EB83B6F</vt:lpwstr>
  </property>
</Properties>
</file>